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101" w:rsidRPr="00343997" w:rsidRDefault="00B73101" w:rsidP="003742F7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4963"/>
        <w:rPr>
          <w:rStyle w:val="FontStyle13"/>
          <w:rFonts w:asciiTheme="minorHAnsi" w:hAnsiTheme="minorHAnsi" w:cstheme="minorHAnsi"/>
          <w:b/>
          <w:sz w:val="22"/>
          <w:szCs w:val="22"/>
        </w:rPr>
      </w:pPr>
      <w:bookmarkStart w:id="0" w:name="RANGE!A1:D186"/>
      <w:r w:rsidRPr="00343997">
        <w:rPr>
          <w:rStyle w:val="FontStyle13"/>
          <w:rFonts w:asciiTheme="minorHAnsi" w:hAnsiTheme="minorHAnsi" w:cstheme="minorHAnsi"/>
          <w:b/>
          <w:sz w:val="22"/>
          <w:szCs w:val="22"/>
        </w:rPr>
        <w:t>ПРИЛОЖЕНИЕ № 2</w:t>
      </w:r>
    </w:p>
    <w:p w:rsidR="00B73101" w:rsidRPr="003742F7" w:rsidRDefault="00B73101" w:rsidP="003742F7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4963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к Договору </w:t>
      </w:r>
      <w:r w:rsid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№ ____ </w:t>
      </w: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от «___»______201_ г.</w:t>
      </w:r>
    </w:p>
    <w:p w:rsidR="00B73101" w:rsidRPr="003742F7" w:rsidRDefault="00B73101" w:rsidP="003742F7">
      <w:pPr>
        <w:pStyle w:val="Style3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rPr>
          <w:rStyle w:val="FontStyle12"/>
          <w:rFonts w:asciiTheme="minorHAnsi" w:hAnsiTheme="minorHAnsi" w:cstheme="minorHAnsi"/>
          <w:sz w:val="22"/>
          <w:szCs w:val="22"/>
        </w:rPr>
      </w:pPr>
    </w:p>
    <w:p w:rsidR="00B73101" w:rsidRPr="003742F7" w:rsidRDefault="00B73101" w:rsidP="003742F7">
      <w:pPr>
        <w:pStyle w:val="Style3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jc w:val="center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СОГЛАШЕНИЕ ОБ УРОВНЕ СЕРВИСА</w:t>
      </w:r>
    </w:p>
    <w:p w:rsidR="00B73101" w:rsidRPr="003742F7" w:rsidRDefault="00B73101" w:rsidP="003742F7">
      <w:pPr>
        <w:pStyle w:val="Style3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jc w:val="center"/>
        <w:rPr>
          <w:rStyle w:val="FontStyle12"/>
          <w:rFonts w:asciiTheme="minorHAnsi" w:hAnsiTheme="minorHAnsi" w:cstheme="minorHAnsi"/>
          <w:sz w:val="22"/>
          <w:szCs w:val="22"/>
        </w:rPr>
      </w:pPr>
    </w:p>
    <w:p w:rsidR="00EC07FD" w:rsidRDefault="00EC07FD" w:rsidP="003742F7">
      <w:pPr>
        <w:pStyle w:val="Style6"/>
        <w:keepNext/>
        <w:widowControl/>
        <w:numPr>
          <w:ilvl w:val="0"/>
          <w:numId w:val="21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ОБЛАСТЬ ПРИМЕНЕНИЯ</w:t>
      </w:r>
      <w:r w:rsidR="003742F7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3742F7" w:rsidRDefault="00732B64" w:rsidP="003742F7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</w:r>
      <w:r w:rsid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1.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Настоящее Соглашение об уровне сервиса (далее – Соглашение) содержит:</w:t>
      </w:r>
    </w:p>
    <w:p w:rsidR="00EC07FD" w:rsidRPr="003742F7" w:rsidRDefault="008223F4" w:rsidP="003742F7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rFonts w:asciiTheme="minorHAnsi" w:hAnsiTheme="minorHAnsi" w:cstheme="minorHAnsi"/>
          <w:sz w:val="22"/>
          <w:szCs w:val="22"/>
        </w:rPr>
      </w:pPr>
      <w:r w:rsidRPr="00AA11B3">
        <w:rPr>
          <w:rStyle w:val="FontStyle13"/>
          <w:rFonts w:asciiTheme="minorHAnsi" w:hAnsiTheme="minorHAnsi" w:cstheme="minorHAnsi"/>
          <w:sz w:val="22"/>
          <w:szCs w:val="22"/>
        </w:rPr>
        <w:tab/>
      </w:r>
      <w:r w:rsid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1.1. </w:t>
      </w:r>
      <w:r w:rsidR="00EC07FD" w:rsidRPr="003742F7">
        <w:rPr>
          <w:rStyle w:val="FontStyle13"/>
          <w:rFonts w:asciiTheme="minorHAnsi" w:hAnsiTheme="minorHAnsi" w:cstheme="minorHAnsi"/>
          <w:bCs/>
          <w:sz w:val="22"/>
          <w:szCs w:val="22"/>
        </w:rPr>
        <w:t xml:space="preserve">Описание уровня обслуживания и порядок взаимодействия Заказчика и Исполнителя при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оказании Исполнителем услуг в рамках Договора.</w:t>
      </w:r>
    </w:p>
    <w:p w:rsidR="00EC07FD" w:rsidRPr="003742F7" w:rsidRDefault="008223F4" w:rsidP="003742F7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rFonts w:asciiTheme="minorHAnsi" w:hAnsiTheme="minorHAnsi" w:cstheme="minorHAnsi"/>
          <w:sz w:val="22"/>
          <w:szCs w:val="22"/>
        </w:rPr>
      </w:pPr>
      <w:r w:rsidRPr="00AA11B3">
        <w:rPr>
          <w:rStyle w:val="FontStyle13"/>
          <w:rFonts w:asciiTheme="minorHAnsi" w:hAnsiTheme="minorHAnsi" w:cstheme="minorHAnsi"/>
          <w:sz w:val="22"/>
          <w:szCs w:val="22"/>
        </w:rPr>
        <w:tab/>
      </w:r>
      <w:r w:rsidR="003742F7">
        <w:rPr>
          <w:rStyle w:val="FontStyle13"/>
          <w:rFonts w:asciiTheme="minorHAnsi" w:hAnsiTheme="minorHAnsi" w:cstheme="minorHAnsi"/>
          <w:sz w:val="22"/>
          <w:szCs w:val="22"/>
        </w:rPr>
        <w:t>1.2.</w:t>
      </w:r>
      <w:r w:rsidR="003742F7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3742F7">
        <w:rPr>
          <w:rStyle w:val="FontStyle13"/>
          <w:rFonts w:asciiTheme="minorHAnsi" w:hAnsiTheme="minorHAnsi" w:cstheme="minorHAnsi"/>
          <w:sz w:val="22"/>
          <w:szCs w:val="22"/>
        </w:rPr>
        <w:t>П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араметры качества и соответствующие гарантии на предоставляемые Исполнителем Услуги, а также порядок расчета компенсаций, выплачиваемых Исполнителем Заказчику при нарушении Договора и данного Соглашения.</w:t>
      </w:r>
    </w:p>
    <w:p w:rsidR="00EC07FD" w:rsidRPr="003742F7" w:rsidRDefault="00EC07FD" w:rsidP="003742F7">
      <w:pPr>
        <w:pStyle w:val="Style5"/>
        <w:widowControl/>
        <w:tabs>
          <w:tab w:val="num" w:pos="-1843"/>
          <w:tab w:val="left" w:pos="504"/>
          <w:tab w:val="left" w:pos="567"/>
          <w:tab w:val="left" w:pos="709"/>
          <w:tab w:val="left" w:pos="851"/>
          <w:tab w:val="left" w:pos="1134"/>
        </w:tabs>
        <w:spacing w:line="240" w:lineRule="auto"/>
        <w:outlineLvl w:val="1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Default="00EC07FD" w:rsidP="0055425F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ТЕРМИНЫ И ОПРЕДЕЛЕНИЯ</w:t>
      </w:r>
      <w:r w:rsidR="00244E0A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1F6BC3" w:rsidRPr="008223F4" w:rsidRDefault="00CB544D" w:rsidP="009005E8">
      <w:pPr>
        <w:pStyle w:val="Style7"/>
        <w:widowControl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1F6BC3" w:rsidRPr="008223F4">
        <w:rPr>
          <w:rStyle w:val="FontStyle12"/>
          <w:rFonts w:asciiTheme="minorHAnsi" w:hAnsiTheme="minorHAnsi" w:cstheme="minorHAnsi"/>
          <w:sz w:val="22"/>
          <w:szCs w:val="22"/>
        </w:rPr>
        <w:t xml:space="preserve">Комплексное сервисное обслуживание </w:t>
      </w:r>
      <w:r w:rsidR="001F6BC3" w:rsidRPr="008223F4">
        <w:rPr>
          <w:rStyle w:val="FontStyle12"/>
          <w:rFonts w:asciiTheme="minorHAnsi" w:hAnsiTheme="minorHAnsi" w:cstheme="minorHAnsi"/>
          <w:b w:val="0"/>
          <w:sz w:val="22"/>
          <w:szCs w:val="22"/>
        </w:rPr>
        <w:t>-  комплекс работ (плановые и внеплановые), направленный на содержание в надлежащем виде объектов, технологического и другого оборудования, а также их своевременное техническое обслуживание, обеспечение исправности и работоспособности систем и оборудования для обеспечения безопасной эксплуатации Объектов и требуемого уровня сервиса по обслуживанию клиентов и производственной деятельности персонала Объектов.</w:t>
      </w:r>
    </w:p>
    <w:p w:rsidR="001F6BC3" w:rsidRPr="008223F4" w:rsidRDefault="00CB544D" w:rsidP="009005E8">
      <w:pPr>
        <w:pStyle w:val="Style7"/>
        <w:widowControl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1F6BC3" w:rsidRPr="008223F4">
        <w:rPr>
          <w:rStyle w:val="FontStyle12"/>
          <w:rFonts w:asciiTheme="minorHAnsi" w:hAnsiTheme="minorHAnsi" w:cstheme="minorHAnsi"/>
          <w:sz w:val="22"/>
          <w:szCs w:val="22"/>
          <w:lang w:val="en-US"/>
        </w:rPr>
        <w:t>SLA</w:t>
      </w:r>
      <w:r w:rsidR="001F6BC3" w:rsidRPr="008223F4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- соглашение об уровне </w:t>
      </w:r>
      <w:r w:rsidR="000A636D">
        <w:rPr>
          <w:rStyle w:val="FontStyle12"/>
          <w:rFonts w:asciiTheme="minorHAnsi" w:hAnsiTheme="minorHAnsi" w:cstheme="minorHAnsi"/>
          <w:b w:val="0"/>
          <w:sz w:val="22"/>
          <w:szCs w:val="22"/>
        </w:rPr>
        <w:t>сервиса</w:t>
      </w:r>
      <w:r w:rsidR="001F6BC3" w:rsidRPr="008223F4">
        <w:rPr>
          <w:rStyle w:val="FontStyle12"/>
          <w:rFonts w:asciiTheme="minorHAnsi" w:hAnsiTheme="minorHAnsi" w:cstheme="minorHAnsi"/>
          <w:b w:val="0"/>
          <w:sz w:val="22"/>
          <w:szCs w:val="22"/>
        </w:rPr>
        <w:t>.</w:t>
      </w:r>
    </w:p>
    <w:p w:rsidR="00EC07FD" w:rsidRPr="003742F7" w:rsidRDefault="00CB544D" w:rsidP="009005E8">
      <w:pPr>
        <w:pStyle w:val="Style7"/>
        <w:widowControl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EC07FD" w:rsidRPr="008223F4">
        <w:rPr>
          <w:rStyle w:val="FontStyle12"/>
          <w:rFonts w:asciiTheme="minorHAnsi" w:hAnsiTheme="minorHAnsi" w:cstheme="minorHAnsi"/>
          <w:sz w:val="22"/>
          <w:szCs w:val="22"/>
        </w:rPr>
        <w:t>АЗК/АЗС</w:t>
      </w:r>
      <w:r w:rsidR="00244E0A" w:rsidRPr="008223F4">
        <w:rPr>
          <w:rStyle w:val="FontStyle12"/>
          <w:rFonts w:asciiTheme="minorHAnsi" w:hAnsiTheme="minorHAnsi" w:cstheme="minorHAnsi"/>
          <w:sz w:val="22"/>
          <w:szCs w:val="22"/>
        </w:rPr>
        <w:t>/АГНКС</w:t>
      </w:r>
      <w:r w:rsidR="00EC07FD" w:rsidRPr="008223F4">
        <w:rPr>
          <w:rStyle w:val="FontStyle12"/>
          <w:rFonts w:asciiTheme="minorHAnsi" w:hAnsiTheme="minorHAnsi" w:cstheme="minorHAnsi"/>
          <w:sz w:val="22"/>
          <w:szCs w:val="22"/>
        </w:rPr>
        <w:t xml:space="preserve"> </w:t>
      </w:r>
      <w:r w:rsidR="00EC07FD" w:rsidRPr="008223F4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244E0A" w:rsidRPr="008223F4">
        <w:rPr>
          <w:rStyle w:val="FontStyle12"/>
          <w:rFonts w:asciiTheme="minorHAnsi" w:hAnsiTheme="minorHAnsi" w:cstheme="minorHAnsi"/>
          <w:b w:val="0"/>
          <w:sz w:val="22"/>
          <w:szCs w:val="22"/>
        </w:rPr>
        <w:t>а</w:t>
      </w:r>
      <w:r w:rsidR="00EC07FD" w:rsidRPr="008223F4">
        <w:rPr>
          <w:rStyle w:val="FontStyle13"/>
          <w:rFonts w:asciiTheme="minorHAnsi" w:hAnsiTheme="minorHAnsi" w:cstheme="minorHAnsi"/>
          <w:sz w:val="22"/>
          <w:szCs w:val="22"/>
        </w:rPr>
        <w:t>втозаправочный комплекс (станция)</w:t>
      </w:r>
      <w:r w:rsidR="00244E0A" w:rsidRPr="008223F4">
        <w:rPr>
          <w:rStyle w:val="FontStyle13"/>
          <w:rFonts w:asciiTheme="minorHAnsi" w:hAnsiTheme="minorHAnsi" w:cstheme="minorHAnsi"/>
          <w:sz w:val="22"/>
          <w:szCs w:val="22"/>
        </w:rPr>
        <w:t>, автомобильная газонаполнительная компрессорная станция</w:t>
      </w:r>
      <w:r w:rsidR="00EC07FD" w:rsidRPr="008223F4">
        <w:rPr>
          <w:rStyle w:val="FontStyle13"/>
          <w:rFonts w:asciiTheme="minorHAnsi" w:hAnsiTheme="minorHAnsi" w:cstheme="minorHAnsi"/>
          <w:sz w:val="22"/>
          <w:szCs w:val="22"/>
        </w:rPr>
        <w:t xml:space="preserve"> Заказчика.</w:t>
      </w:r>
    </w:p>
    <w:p w:rsidR="00735D9E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177099">
        <w:rPr>
          <w:rStyle w:val="FontStyle12"/>
          <w:rFonts w:asciiTheme="minorHAnsi" w:hAnsiTheme="minorHAnsi" w:cstheme="minorHAnsi"/>
          <w:sz w:val="22"/>
          <w:szCs w:val="22"/>
        </w:rPr>
        <w:t xml:space="preserve">ЕКДС - </w:t>
      </w:r>
      <w:r w:rsidR="008E6458" w:rsidRPr="00177099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Единая </w:t>
      </w:r>
      <w:r w:rsidR="00244E0A" w:rsidRPr="00177099">
        <w:rPr>
          <w:rStyle w:val="FontStyle12"/>
          <w:rFonts w:asciiTheme="minorHAnsi" w:hAnsiTheme="minorHAnsi" w:cstheme="minorHAnsi"/>
          <w:b w:val="0"/>
          <w:sz w:val="22"/>
          <w:szCs w:val="22"/>
        </w:rPr>
        <w:t>Круглосуточная Диспетчерская Служба</w:t>
      </w:r>
      <w:r w:rsidR="00735D9E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Заказчика</w:t>
      </w:r>
      <w:r w:rsidR="00177099" w:rsidRPr="00177099">
        <w:rPr>
          <w:rStyle w:val="FontStyle12"/>
          <w:rFonts w:asciiTheme="minorHAnsi" w:hAnsiTheme="minorHAnsi" w:cstheme="minorHAnsi"/>
          <w:b w:val="0"/>
          <w:sz w:val="22"/>
          <w:szCs w:val="22"/>
        </w:rPr>
        <w:t>.</w:t>
      </w:r>
      <w:r w:rsidR="00177099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К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>руглосуточная диспетчерская служба предназначена для управл</w:t>
      </w:r>
      <w:r w:rsidR="00735D9E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ения, маршрутизации и эскалации, а также передачи Исполнителю 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>запросов, поступающих со стороны уполномоченных сотрудников Заказчика.</w:t>
      </w: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</w:p>
    <w:p w:rsidR="00244E0A" w:rsidRPr="00244E0A" w:rsidRDefault="00735D9E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 xml:space="preserve">            </w:t>
      </w:r>
      <w:r w:rsidR="00244E0A" w:rsidRPr="00244E0A">
        <w:rPr>
          <w:rStyle w:val="FontStyle12"/>
          <w:rFonts w:asciiTheme="minorHAnsi" w:hAnsiTheme="minorHAnsi" w:cstheme="minorHAnsi"/>
          <w:sz w:val="22"/>
          <w:szCs w:val="22"/>
        </w:rPr>
        <w:t>Объект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АЗК/АЗС/АГНКС Заказчика, на которые распространяется действие договора об оказании услуг.</w:t>
      </w:r>
    </w:p>
    <w:p w:rsidR="00244E0A" w:rsidRP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735D9E">
        <w:rPr>
          <w:rStyle w:val="FontStyle12"/>
          <w:rFonts w:asciiTheme="minorHAnsi" w:hAnsiTheme="minorHAnsi" w:cstheme="minorHAnsi"/>
          <w:sz w:val="22"/>
          <w:szCs w:val="22"/>
        </w:rPr>
        <w:t>Заявка (</w:t>
      </w:r>
      <w:r w:rsidR="00244E0A" w:rsidRPr="00244E0A">
        <w:rPr>
          <w:rStyle w:val="FontStyle12"/>
          <w:rFonts w:asciiTheme="minorHAnsi" w:hAnsiTheme="minorHAnsi" w:cstheme="minorHAnsi"/>
          <w:sz w:val="22"/>
          <w:szCs w:val="22"/>
        </w:rPr>
        <w:t>Запрос</w:t>
      </w:r>
      <w:r w:rsidR="00735D9E">
        <w:rPr>
          <w:rStyle w:val="FontStyle12"/>
          <w:rFonts w:asciiTheme="minorHAnsi" w:hAnsiTheme="minorHAnsi" w:cstheme="minorHAnsi"/>
          <w:sz w:val="22"/>
          <w:szCs w:val="22"/>
        </w:rPr>
        <w:t>)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</w:t>
      </w:r>
      <w:r w:rsidR="00735D9E">
        <w:rPr>
          <w:rStyle w:val="FontStyle12"/>
          <w:rFonts w:asciiTheme="minorHAnsi" w:hAnsiTheme="minorHAnsi" w:cstheme="minorHAnsi"/>
          <w:b w:val="0"/>
          <w:sz w:val="22"/>
          <w:szCs w:val="22"/>
        </w:rPr>
        <w:t>содержащая информацию о характере возникновения обращения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сотрудника Заказчика в </w:t>
      </w:r>
      <w:r w:rsidR="008E6458">
        <w:rPr>
          <w:rStyle w:val="FontStyle12"/>
          <w:rFonts w:asciiTheme="minorHAnsi" w:hAnsiTheme="minorHAnsi" w:cstheme="minorHAnsi"/>
          <w:b w:val="0"/>
          <w:sz w:val="22"/>
          <w:szCs w:val="22"/>
        </w:rPr>
        <w:t>ЕКДС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735D9E">
        <w:rPr>
          <w:rStyle w:val="FontStyle12"/>
          <w:rFonts w:asciiTheme="minorHAnsi" w:hAnsiTheme="minorHAnsi" w:cstheme="minorHAnsi"/>
          <w:b w:val="0"/>
          <w:sz w:val="22"/>
          <w:szCs w:val="22"/>
        </w:rPr>
        <w:t>которая после передачи Исполнителю является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основанием для оказания услуг Заказчику.</w:t>
      </w:r>
    </w:p>
    <w:p w:rsidR="00244E0A" w:rsidRP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244E0A">
        <w:rPr>
          <w:rStyle w:val="FontStyle12"/>
          <w:rFonts w:asciiTheme="minorHAnsi" w:hAnsiTheme="minorHAnsi" w:cstheme="minorHAnsi"/>
          <w:sz w:val="22"/>
          <w:szCs w:val="22"/>
        </w:rPr>
        <w:t>Исправное состояние</w:t>
      </w:r>
      <w:r w:rsidR="009005E8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состояние О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>бъекта, при котором он соответствует всем требованиям нормативно-технической и (или) конструкторской (проектной) документации.</w:t>
      </w:r>
    </w:p>
    <w:p w:rsidR="00244E0A" w:rsidRP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244E0A">
        <w:rPr>
          <w:rStyle w:val="FontStyle12"/>
          <w:rFonts w:asciiTheme="minorHAnsi" w:hAnsiTheme="minorHAnsi" w:cstheme="minorHAnsi"/>
          <w:sz w:val="22"/>
          <w:szCs w:val="22"/>
        </w:rPr>
        <w:t>Отказ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событие, заключающееся в нарушении работоспособного состояния оборудования.</w:t>
      </w:r>
    </w:p>
    <w:p w:rsidR="00244E0A" w:rsidRP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244E0A">
        <w:rPr>
          <w:rStyle w:val="FontStyle12"/>
          <w:rFonts w:asciiTheme="minorHAnsi" w:hAnsiTheme="minorHAnsi" w:cstheme="minorHAnsi"/>
          <w:sz w:val="22"/>
          <w:szCs w:val="22"/>
        </w:rPr>
        <w:t>Сбой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самоустраняющийся отказ или однократный отказ, устраняемый незначительным вмешательством эксплуатирующего персонала (оператора </w:t>
      </w:r>
      <w:r w:rsidR="00AE2D73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>АЗК/АЗС/АГНКС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>).</w:t>
      </w:r>
    </w:p>
    <w:p w:rsidR="00244E0A" w:rsidRP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AE2D73">
        <w:rPr>
          <w:rStyle w:val="FontStyle12"/>
          <w:rFonts w:asciiTheme="minorHAnsi" w:hAnsiTheme="minorHAnsi" w:cstheme="minorHAnsi"/>
          <w:sz w:val="22"/>
          <w:szCs w:val="22"/>
        </w:rPr>
        <w:t>Повреждение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событие, заключающееся в нарушении исправного состояния объекта, в том числе и при сохранении его работоспособности.</w:t>
      </w:r>
    </w:p>
    <w:p w:rsidR="00244E0A" w:rsidRP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AE2D73">
        <w:rPr>
          <w:rStyle w:val="FontStyle12"/>
          <w:rFonts w:asciiTheme="minorHAnsi" w:hAnsiTheme="minorHAnsi" w:cstheme="minorHAnsi"/>
          <w:sz w:val="22"/>
          <w:szCs w:val="22"/>
        </w:rPr>
        <w:t>Работоспособное состояние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состояние, харак</w:t>
      </w:r>
      <w:r w:rsidR="00735D9E">
        <w:rPr>
          <w:rStyle w:val="FontStyle12"/>
          <w:rFonts w:asciiTheme="minorHAnsi" w:hAnsiTheme="minorHAnsi" w:cstheme="minorHAnsi"/>
          <w:b w:val="0"/>
          <w:sz w:val="22"/>
          <w:szCs w:val="22"/>
        </w:rPr>
        <w:t>теризуемое способностью оборудования</w:t>
      </w:r>
      <w:r w:rsidR="00F3016D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Объекта</w:t>
      </w:r>
      <w:r w:rsidR="00735D9E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>выполнять заданные функции;</w:t>
      </w:r>
    </w:p>
    <w:p w:rsidR="00244E0A" w:rsidRP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AE2D73">
        <w:rPr>
          <w:rStyle w:val="FontStyle12"/>
          <w:rFonts w:asciiTheme="minorHAnsi" w:hAnsiTheme="minorHAnsi" w:cstheme="minorHAnsi"/>
          <w:sz w:val="22"/>
          <w:szCs w:val="22"/>
        </w:rPr>
        <w:t>Нормативные сервисные часы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время суток и дни недели, когда производится оказание услуги Исполнителем.</w:t>
      </w:r>
    </w:p>
    <w:p w:rsid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AE2D73">
        <w:rPr>
          <w:rStyle w:val="FontStyle12"/>
          <w:rFonts w:asciiTheme="minorHAnsi" w:hAnsiTheme="minorHAnsi" w:cstheme="minorHAnsi"/>
          <w:sz w:val="22"/>
          <w:szCs w:val="22"/>
        </w:rPr>
        <w:t>Сервисный лист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</w:t>
      </w:r>
      <w:r w:rsidR="00735D9E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документ, оформляемый Исполнителем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по итогам оказания каждой Услуги, содержащий информацию о наименовании и типе обслуженного оборудования, заявленной неисправности, повреждении, </w:t>
      </w:r>
      <w:r w:rsidR="009005E8">
        <w:rPr>
          <w:rStyle w:val="FontStyle12"/>
          <w:rFonts w:asciiTheme="minorHAnsi" w:hAnsiTheme="minorHAnsi" w:cstheme="minorHAnsi"/>
          <w:b w:val="0"/>
          <w:sz w:val="22"/>
          <w:szCs w:val="22"/>
        </w:rPr>
        <w:t>использован</w:t>
      </w:r>
      <w:r w:rsidR="00D84F3C">
        <w:rPr>
          <w:rStyle w:val="FontStyle12"/>
          <w:rFonts w:asciiTheme="minorHAnsi" w:hAnsiTheme="minorHAnsi" w:cstheme="minorHAnsi"/>
          <w:b w:val="0"/>
          <w:sz w:val="22"/>
          <w:szCs w:val="22"/>
        </w:rPr>
        <w:t>ных материалов и запасных частей</w:t>
      </w:r>
      <w:r w:rsidR="009005E8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D84F3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перечне, 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>объеме и типе оказанных Услуг, времени, потраченном специалистами Исполнителя на устранение заявленной неисправности или повреждения</w:t>
      </w:r>
      <w:r w:rsidR="006E035D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735D9E">
        <w:rPr>
          <w:rStyle w:val="FontStyle12"/>
          <w:rFonts w:asciiTheme="minorHAnsi" w:hAnsiTheme="minorHAnsi" w:cstheme="minorHAnsi"/>
          <w:b w:val="0"/>
          <w:sz w:val="22"/>
          <w:szCs w:val="22"/>
        </w:rPr>
        <w:t>Сотрудник Заказчика подтверждает сервисный лист подписью и штампом (печатью) Объекта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>.</w:t>
      </w:r>
    </w:p>
    <w:p w:rsidR="00287FDA" w:rsidRPr="00244E0A" w:rsidRDefault="00287FDA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          </w:t>
      </w:r>
      <w:r w:rsidRPr="00B03B45">
        <w:rPr>
          <w:rStyle w:val="FontStyle12"/>
          <w:rFonts w:asciiTheme="minorHAnsi" w:hAnsiTheme="minorHAnsi" w:cstheme="minorHAnsi"/>
          <w:sz w:val="22"/>
          <w:szCs w:val="22"/>
        </w:rPr>
        <w:t>Чек – лист</w:t>
      </w:r>
      <w:r w:rsidR="006E035D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документ, оформляемый Заказчиком при оказании</w:t>
      </w: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услуг ТО и ППР</w:t>
      </w:r>
      <w:r w:rsidR="00B03B45">
        <w:rPr>
          <w:rStyle w:val="FontStyle12"/>
          <w:rFonts w:asciiTheme="minorHAnsi" w:hAnsiTheme="minorHAnsi" w:cstheme="minorHAnsi"/>
          <w:b w:val="0"/>
          <w:sz w:val="22"/>
          <w:szCs w:val="22"/>
        </w:rPr>
        <w:t>, содержащий перечень</w:t>
      </w:r>
      <w:r w:rsidR="00053FCE">
        <w:rPr>
          <w:rStyle w:val="FontStyle12"/>
          <w:rFonts w:asciiTheme="minorHAnsi" w:hAnsiTheme="minorHAnsi" w:cstheme="minorHAnsi"/>
          <w:b w:val="0"/>
          <w:sz w:val="22"/>
          <w:szCs w:val="22"/>
        </w:rPr>
        <w:t>, этапы</w:t>
      </w:r>
      <w:r w:rsidR="00B03B45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и объем выполненных </w:t>
      </w:r>
      <w:r w:rsidR="006E035D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Исполнителем </w:t>
      </w:r>
      <w:r w:rsidR="00B03B45">
        <w:rPr>
          <w:rStyle w:val="FontStyle12"/>
          <w:rFonts w:asciiTheme="minorHAnsi" w:hAnsiTheme="minorHAnsi" w:cstheme="minorHAnsi"/>
          <w:b w:val="0"/>
          <w:sz w:val="22"/>
          <w:szCs w:val="22"/>
        </w:rPr>
        <w:t>работ, а также рекомендации Исполнителя по дальнейшей эксплуатации обслуживаемого оборудования.</w:t>
      </w:r>
    </w:p>
    <w:p w:rsid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AE2D73">
        <w:rPr>
          <w:rStyle w:val="FontStyle12"/>
          <w:rFonts w:asciiTheme="minorHAnsi" w:hAnsiTheme="minorHAnsi" w:cstheme="minorHAnsi"/>
          <w:sz w:val="22"/>
          <w:szCs w:val="22"/>
        </w:rPr>
        <w:t>Сотрудник Заказчика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любой сотрудник Заказчика, состоящий в штате Заказчика, работающий на АЗК/АЗС/АГНКС, либо находящийся в договорных отношениях с Заказчиком, участвующий в эксплуатации Объектов Заказчика. </w:t>
      </w:r>
    </w:p>
    <w:p w:rsidR="006E035D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lastRenderedPageBreak/>
        <w:tab/>
      </w:r>
      <w:r w:rsidR="006E035D" w:rsidRPr="006E035D">
        <w:rPr>
          <w:rStyle w:val="FontStyle12"/>
          <w:rFonts w:asciiTheme="minorHAnsi" w:hAnsiTheme="minorHAnsi" w:cstheme="minorHAnsi"/>
          <w:sz w:val="22"/>
          <w:szCs w:val="22"/>
        </w:rPr>
        <w:t xml:space="preserve">Техническое обслуживание (ТО) – </w:t>
      </w:r>
      <w:r w:rsidR="006E035D" w:rsidRPr="006E035D">
        <w:rPr>
          <w:rStyle w:val="FontStyle12"/>
          <w:rFonts w:asciiTheme="minorHAnsi" w:hAnsiTheme="minorHAnsi" w:cstheme="minorHAnsi"/>
          <w:b w:val="0"/>
          <w:sz w:val="22"/>
          <w:szCs w:val="22"/>
        </w:rPr>
        <w:t>комплекс плановых операций или операция по поддержанию работоспособности оборудования (изделия)  при использовании по назначению, ожидании, хранении и транспортировании, выполняемое с периодичностью. Объем, состав и сроки проведения данных работ определяются Техническими заданиями Заказчика, годовым и ежемесячном планом-графиком с разбивкой по каждому Объекту.</w:t>
      </w:r>
    </w:p>
    <w:p w:rsidR="00244E0A" w:rsidRPr="00244E0A" w:rsidRDefault="006E035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 xml:space="preserve">            </w:t>
      </w:r>
      <w:r w:rsidR="003B272F">
        <w:rPr>
          <w:rStyle w:val="FontStyle12"/>
          <w:rFonts w:asciiTheme="minorHAnsi" w:hAnsiTheme="minorHAnsi" w:cstheme="minorHAnsi"/>
          <w:sz w:val="22"/>
          <w:szCs w:val="22"/>
        </w:rPr>
        <w:t xml:space="preserve">ТО и Р - </w:t>
      </w:r>
      <w:r w:rsidR="00777C8B">
        <w:rPr>
          <w:rStyle w:val="FontStyle12"/>
          <w:rFonts w:asciiTheme="minorHAnsi" w:hAnsiTheme="minorHAnsi" w:cstheme="minorHAnsi"/>
          <w:b w:val="0"/>
          <w:sz w:val="22"/>
          <w:szCs w:val="22"/>
        </w:rPr>
        <w:t>т</w:t>
      </w:r>
      <w:r w:rsidR="00244E0A" w:rsidRPr="003B272F">
        <w:rPr>
          <w:rStyle w:val="FontStyle12"/>
          <w:rFonts w:asciiTheme="minorHAnsi" w:hAnsiTheme="minorHAnsi" w:cstheme="minorHAnsi"/>
          <w:b w:val="0"/>
          <w:sz w:val="22"/>
          <w:szCs w:val="22"/>
        </w:rPr>
        <w:t>ехническо</w:t>
      </w:r>
      <w:r w:rsidR="003B272F" w:rsidRPr="003B272F">
        <w:rPr>
          <w:rStyle w:val="FontStyle12"/>
          <w:rFonts w:asciiTheme="minorHAnsi" w:hAnsiTheme="minorHAnsi" w:cstheme="minorHAnsi"/>
          <w:b w:val="0"/>
          <w:sz w:val="22"/>
          <w:szCs w:val="22"/>
        </w:rPr>
        <w:t>е обслуживание и ремонт. П</w:t>
      </w:r>
      <w:r w:rsidR="00244E0A" w:rsidRPr="003B272F">
        <w:rPr>
          <w:rStyle w:val="FontStyle12"/>
          <w:rFonts w:asciiTheme="minorHAnsi" w:hAnsiTheme="minorHAnsi" w:cstheme="minorHAnsi"/>
          <w:b w:val="0"/>
          <w:sz w:val="22"/>
          <w:szCs w:val="22"/>
        </w:rPr>
        <w:t>лановые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и внеплановые работы, по сложности работ по обслуживанию АЗК/АЗС/АГНКС, направленные на поддержание технологического оборудования, инженерных сетей, зданий и сооружений АЗК/АЗС/АГНКС в исправном состоянии.</w:t>
      </w:r>
    </w:p>
    <w:p w:rsidR="00244E0A" w:rsidRDefault="00CB544D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AE2D73">
        <w:rPr>
          <w:rStyle w:val="FontStyle12"/>
          <w:rFonts w:asciiTheme="minorHAnsi" w:hAnsiTheme="minorHAnsi" w:cstheme="minorHAnsi"/>
          <w:sz w:val="22"/>
          <w:szCs w:val="22"/>
        </w:rPr>
        <w:t>Плановые работы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работы, проведение которых осуществляется в соответствии с требованиями нормативно-технической документации. Объем, состав и сроки проведения данных работ определяются планом-графиком технического обслуживания и планово-предупредительного ремонта (ТО и ППР), планами-графиками по зачистке и поверке резервуаров, проведения электроиспытаний, графиками вывоза отходов, проведения санитарно-эпидемиологических мероприятий и т.п.</w:t>
      </w:r>
    </w:p>
    <w:p w:rsidR="003B272F" w:rsidRPr="00244E0A" w:rsidRDefault="00777C8B" w:rsidP="009005E8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          </w:t>
      </w:r>
      <w:r w:rsidR="003B272F" w:rsidRPr="00777C8B">
        <w:rPr>
          <w:rStyle w:val="FontStyle12"/>
          <w:rFonts w:asciiTheme="minorHAnsi" w:hAnsiTheme="minorHAnsi" w:cstheme="minorHAnsi"/>
          <w:sz w:val="22"/>
          <w:szCs w:val="22"/>
        </w:rPr>
        <w:t>ППР</w:t>
      </w:r>
      <w:r w:rsidR="003B272F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</w:t>
      </w: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>–</w:t>
      </w:r>
      <w:r w:rsidR="003B272F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</w:t>
      </w: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планово-предупредительные ремонты. </w:t>
      </w:r>
    </w:p>
    <w:p w:rsidR="00244E0A" w:rsidRPr="001F6BC3" w:rsidRDefault="00CB544D" w:rsidP="009005E8">
      <w:pPr>
        <w:pStyle w:val="Style7"/>
        <w:widowControl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 w:rsidR="00244E0A" w:rsidRPr="00AE2D73">
        <w:rPr>
          <w:rStyle w:val="FontStyle12"/>
          <w:rFonts w:asciiTheme="minorHAnsi" w:hAnsiTheme="minorHAnsi" w:cstheme="minorHAnsi"/>
          <w:sz w:val="22"/>
          <w:szCs w:val="22"/>
        </w:rPr>
        <w:t>Внеплановые работы</w:t>
      </w:r>
      <w:r w:rsidR="00244E0A" w:rsidRPr="00244E0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– непредвиденные работы, обусловленные повреждениями и отказами оборудования, стихийными бедствиями, неквалифицированными или преднамеренными действиями персонала и клиентов АЗК/АЗС/АГНКС.</w:t>
      </w:r>
    </w:p>
    <w:p w:rsidR="00177099" w:rsidRDefault="00CB544D" w:rsidP="007575E4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jc w:val="both"/>
        <w:outlineLvl w:val="1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b/>
          <w:sz w:val="22"/>
          <w:szCs w:val="22"/>
        </w:rPr>
        <w:tab/>
      </w:r>
      <w:r w:rsidR="006E035D">
        <w:rPr>
          <w:rStyle w:val="FontStyle13"/>
          <w:rFonts w:asciiTheme="minorHAnsi" w:hAnsiTheme="minorHAnsi" w:cstheme="minorHAnsi"/>
          <w:b/>
          <w:sz w:val="22"/>
          <w:szCs w:val="22"/>
        </w:rPr>
        <w:t xml:space="preserve">УП Заказчика </w:t>
      </w:r>
      <w:r w:rsidR="00777C8B">
        <w:rPr>
          <w:rStyle w:val="FontStyle13"/>
          <w:rFonts w:asciiTheme="minorHAnsi" w:hAnsiTheme="minorHAnsi" w:cstheme="minorHAnsi"/>
          <w:b/>
          <w:sz w:val="22"/>
          <w:szCs w:val="22"/>
        </w:rPr>
        <w:t xml:space="preserve">- </w:t>
      </w:r>
      <w:r w:rsidR="00777C8B">
        <w:rPr>
          <w:rStyle w:val="FontStyle13"/>
          <w:rFonts w:asciiTheme="minorHAnsi" w:hAnsiTheme="minorHAnsi" w:cstheme="minorHAnsi"/>
          <w:sz w:val="22"/>
          <w:szCs w:val="22"/>
        </w:rPr>
        <w:t>у</w:t>
      </w:r>
      <w:r w:rsidR="007575E4" w:rsidRPr="00177099">
        <w:rPr>
          <w:rStyle w:val="FontStyle13"/>
          <w:rFonts w:asciiTheme="minorHAnsi" w:hAnsiTheme="minorHAnsi" w:cstheme="minorHAnsi"/>
          <w:sz w:val="22"/>
          <w:szCs w:val="22"/>
        </w:rPr>
        <w:t>полномоченный представитель Заказчика</w:t>
      </w:r>
      <w:r w:rsidR="00177099">
        <w:rPr>
          <w:rStyle w:val="FontStyle13"/>
          <w:rFonts w:asciiTheme="minorHAnsi" w:hAnsiTheme="minorHAnsi" w:cstheme="minorHAnsi"/>
          <w:sz w:val="22"/>
          <w:szCs w:val="22"/>
        </w:rPr>
        <w:t>. С</w:t>
      </w:r>
      <w:r w:rsidR="007575E4" w:rsidRPr="007575E4">
        <w:rPr>
          <w:rStyle w:val="FontStyle13"/>
          <w:rFonts w:asciiTheme="minorHAnsi" w:hAnsiTheme="minorHAnsi" w:cstheme="minorHAnsi"/>
          <w:sz w:val="22"/>
          <w:szCs w:val="22"/>
        </w:rPr>
        <w:t xml:space="preserve">отрудник Заказчика, который является полномочным представителем Заказчика при взаимодействии с Исполнителем в рамках исполнения </w:t>
      </w:r>
      <w:r w:rsidR="00177099">
        <w:rPr>
          <w:rStyle w:val="FontStyle13"/>
          <w:rFonts w:asciiTheme="minorHAnsi" w:hAnsiTheme="minorHAnsi" w:cstheme="minorHAnsi"/>
          <w:sz w:val="22"/>
          <w:szCs w:val="22"/>
        </w:rPr>
        <w:t>задач по настоящему Соглашению.</w:t>
      </w:r>
    </w:p>
    <w:p w:rsidR="00177099" w:rsidRDefault="00177099" w:rsidP="007575E4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jc w:val="both"/>
        <w:outlineLvl w:val="1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</w:r>
      <w:r w:rsidRPr="00177099">
        <w:rPr>
          <w:rStyle w:val="FontStyle13"/>
          <w:rFonts w:asciiTheme="minorHAnsi" w:hAnsiTheme="minorHAnsi" w:cstheme="minorHAnsi"/>
          <w:b/>
          <w:sz w:val="22"/>
          <w:szCs w:val="22"/>
        </w:rPr>
        <w:t>УЭ</w:t>
      </w: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 – Управление эксплуатации Заказчика.</w:t>
      </w:r>
    </w:p>
    <w:p w:rsidR="007575E4" w:rsidRDefault="00177099" w:rsidP="007575E4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jc w:val="both"/>
        <w:outlineLvl w:val="1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b/>
          <w:sz w:val="22"/>
          <w:szCs w:val="22"/>
        </w:rPr>
        <w:tab/>
      </w:r>
      <w:r w:rsidR="007575E4" w:rsidRPr="007575E4">
        <w:rPr>
          <w:rStyle w:val="FontStyle13"/>
          <w:rFonts w:asciiTheme="minorHAnsi" w:hAnsiTheme="minorHAnsi" w:cstheme="minorHAnsi"/>
          <w:b/>
          <w:sz w:val="22"/>
          <w:szCs w:val="22"/>
        </w:rPr>
        <w:t>Устранение неисправности оборудования</w:t>
      </w:r>
      <w:r w:rsidR="007575E4" w:rsidRPr="007575E4">
        <w:rPr>
          <w:rStyle w:val="FontStyle13"/>
          <w:rFonts w:asciiTheme="minorHAnsi" w:hAnsiTheme="minorHAnsi" w:cstheme="minorHAnsi"/>
          <w:sz w:val="22"/>
          <w:szCs w:val="22"/>
        </w:rPr>
        <w:t xml:space="preserve"> – ремонт или замена неисправного оборудования или блоков с целью восстановления его работоспособности.</w:t>
      </w:r>
    </w:p>
    <w:p w:rsidR="00EC07FD" w:rsidRPr="003742F7" w:rsidRDefault="00EC07FD" w:rsidP="003742F7">
      <w:pPr>
        <w:pStyle w:val="Style7"/>
        <w:widowControl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Default="00EC07FD" w:rsidP="0055425F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ОБЩИЙ ПОРЯДОК ВЗАИМОДЕЙСТВИЯ ЗАКАЗЧИКА И ИСПОЛНИТЕЛЯ</w:t>
      </w:r>
      <w:r w:rsidR="0055425F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55425F" w:rsidRDefault="007A65BE" w:rsidP="007A65BE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360" w:firstLine="0"/>
        <w:outlineLvl w:val="0"/>
        <w:rPr>
          <w:rStyle w:val="FontStyle13"/>
          <w:rFonts w:asciiTheme="minorHAnsi" w:hAnsiTheme="minorHAnsi" w:cstheme="minorHAnsi"/>
          <w:sz w:val="22"/>
          <w:szCs w:val="22"/>
        </w:rPr>
      </w:pPr>
      <w:r w:rsidRPr="007A65BE">
        <w:rPr>
          <w:rStyle w:val="FontStyle13"/>
          <w:rFonts w:asciiTheme="minorHAnsi" w:hAnsiTheme="minorHAnsi" w:cstheme="minorHAnsi"/>
          <w:sz w:val="22"/>
          <w:szCs w:val="22"/>
        </w:rPr>
        <w:t xml:space="preserve">    3.1. </w:t>
      </w:r>
      <w:r w:rsidR="00EC07FD" w:rsidRPr="0055425F">
        <w:rPr>
          <w:rStyle w:val="FontStyle13"/>
          <w:rFonts w:asciiTheme="minorHAnsi" w:hAnsiTheme="minorHAnsi" w:cstheme="minorHAnsi"/>
          <w:sz w:val="22"/>
          <w:szCs w:val="22"/>
        </w:rPr>
        <w:t xml:space="preserve">Исполнитель назначает со своей стороны Руководителя, ответственного за оказание услуг, </w:t>
      </w:r>
    </w:p>
    <w:p w:rsidR="00AA11B3" w:rsidRDefault="00EC07FD" w:rsidP="00AA11B3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rFonts w:asciiTheme="minorHAnsi" w:hAnsiTheme="minorHAnsi" w:cstheme="minorHAnsi"/>
          <w:sz w:val="22"/>
          <w:szCs w:val="22"/>
        </w:rPr>
      </w:pPr>
      <w:r w:rsidRPr="0055425F">
        <w:rPr>
          <w:rStyle w:val="FontStyle13"/>
          <w:rFonts w:asciiTheme="minorHAnsi" w:hAnsiTheme="minorHAnsi" w:cstheme="minorHAnsi"/>
          <w:sz w:val="22"/>
          <w:szCs w:val="22"/>
        </w:rPr>
        <w:t>контроль и управление персоналом Исполнителя, взаимодействие с Заказчиком при решении организационных и технических вопросов, связанных с оказанием услуг. Заказчик назначает со своей стороны Уполномоченного представителя, ответственного за решение организационных и технических вопросов, связанных с оказанием услуг по Договору. Стороны официально уведомляют друг друга о произведенных назначениях (изменениях</w:t>
      </w:r>
      <w:r w:rsidR="00EC4E17">
        <w:rPr>
          <w:rStyle w:val="FontStyle13"/>
          <w:rFonts w:asciiTheme="minorHAnsi" w:hAnsiTheme="minorHAnsi" w:cstheme="minorHAnsi"/>
          <w:sz w:val="22"/>
          <w:szCs w:val="22"/>
        </w:rPr>
        <w:t>) уполномоченных представителей.</w:t>
      </w:r>
    </w:p>
    <w:p w:rsidR="00EC4E17" w:rsidRPr="00AA11B3" w:rsidRDefault="00AA11B3" w:rsidP="00AA11B3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3.2. </w:t>
      </w:r>
      <w:r w:rsidR="00EC07FD" w:rsidRPr="00AA11B3">
        <w:rPr>
          <w:rStyle w:val="FontStyle13"/>
          <w:rFonts w:asciiTheme="minorHAnsi" w:hAnsiTheme="minorHAnsi" w:cstheme="minorHAnsi"/>
          <w:sz w:val="22"/>
          <w:szCs w:val="22"/>
        </w:rPr>
        <w:t>Взаимодействие Заказчика и Исполнителя осуществля</w:t>
      </w:r>
      <w:r w:rsidR="0055425F" w:rsidRPr="00AA11B3">
        <w:rPr>
          <w:rStyle w:val="FontStyle13"/>
          <w:rFonts w:asciiTheme="minorHAnsi" w:hAnsiTheme="minorHAnsi" w:cstheme="minorHAnsi"/>
          <w:sz w:val="22"/>
          <w:szCs w:val="22"/>
        </w:rPr>
        <w:t xml:space="preserve">ется посредством </w:t>
      </w:r>
      <w:r w:rsidR="008E6458" w:rsidRPr="00AA11B3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CB36F9">
        <w:rPr>
          <w:rStyle w:val="FontStyle13"/>
          <w:rFonts w:asciiTheme="minorHAnsi" w:hAnsiTheme="minorHAnsi" w:cstheme="minorHAnsi"/>
          <w:sz w:val="22"/>
          <w:szCs w:val="22"/>
        </w:rPr>
        <w:t>,</w:t>
      </w:r>
      <w:r w:rsidR="0055425F" w:rsidRPr="00AA11B3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AA11B3">
        <w:rPr>
          <w:rStyle w:val="FontStyle13"/>
          <w:rFonts w:asciiTheme="minorHAnsi" w:hAnsiTheme="minorHAnsi" w:cstheme="minorHAnsi"/>
          <w:sz w:val="22"/>
          <w:szCs w:val="22"/>
        </w:rPr>
        <w:t xml:space="preserve">через </w:t>
      </w:r>
      <w:r w:rsidR="0055425F" w:rsidRPr="00F4184B">
        <w:rPr>
          <w:rStyle w:val="FontStyle13"/>
          <w:rFonts w:asciiTheme="minorHAnsi" w:hAnsiTheme="minorHAnsi" w:cstheme="minorHAnsi"/>
          <w:sz w:val="22"/>
          <w:szCs w:val="22"/>
        </w:rPr>
        <w:t xml:space="preserve">которую </w:t>
      </w:r>
      <w:r w:rsidR="00EC07FD" w:rsidRPr="00F4184B">
        <w:rPr>
          <w:rStyle w:val="FontStyle13"/>
          <w:rFonts w:asciiTheme="minorHAnsi" w:hAnsiTheme="minorHAnsi" w:cstheme="minorHAnsi"/>
          <w:sz w:val="22"/>
          <w:szCs w:val="22"/>
        </w:rPr>
        <w:t>сотрудники Заказчика направляют заявки в соответствии с условиями настоящего</w:t>
      </w:r>
      <w:r w:rsidR="00EC07FD" w:rsidRPr="00AA11B3">
        <w:rPr>
          <w:rStyle w:val="FontStyle13"/>
          <w:rFonts w:asciiTheme="minorHAnsi" w:hAnsiTheme="minorHAnsi" w:cstheme="minorHAnsi"/>
          <w:sz w:val="22"/>
          <w:szCs w:val="22"/>
        </w:rPr>
        <w:t xml:space="preserve"> Соглашения.</w:t>
      </w:r>
    </w:p>
    <w:p w:rsidR="0055425F" w:rsidRPr="0055425F" w:rsidRDefault="00AA11B3" w:rsidP="00AA11B3">
      <w:pPr>
        <w:pStyle w:val="Style6"/>
        <w:keepNext/>
        <w:widowControl/>
        <w:tabs>
          <w:tab w:val="left" w:pos="-426"/>
          <w:tab w:val="left" w:pos="0"/>
          <w:tab w:val="left" w:pos="567"/>
          <w:tab w:val="left" w:pos="709"/>
          <w:tab w:val="left" w:pos="851"/>
        </w:tabs>
        <w:spacing w:line="240" w:lineRule="auto"/>
        <w:outlineLvl w:val="0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3.3. </w:t>
      </w:r>
      <w:r w:rsidR="0055425F" w:rsidRPr="0055425F">
        <w:rPr>
          <w:rStyle w:val="FontStyle13"/>
          <w:rFonts w:asciiTheme="minorHAnsi" w:hAnsiTheme="minorHAnsi" w:cstheme="minorHAnsi"/>
          <w:sz w:val="22"/>
          <w:szCs w:val="22"/>
        </w:rPr>
        <w:t xml:space="preserve">Для осуществления услуг на Объектах Заказчика Исполнитель обязан предоставить список оперативно-ремонтного персонала, выполняющего работы по оказанию услуг сервиса, а также подтверждение о необходимой и достаточной подготовке данных сотрудников (допуски по электробезопасности, документы о прохождении обучения правилам ОТ и ПБ, сертификаты о прохождении обучения сервисных специалистов). Для идентификации принадлежности обслуживающего персонала к организации Исполнителя, Исполнитель обязан организовать выдачу своему персоналу удостоверений, по образцу, согласованному с Заказчиком. Для осуществления услуг на Объектах Заказчика Исполнитель обязан предоставить </w:t>
      </w:r>
      <w:r w:rsidR="008223F4">
        <w:rPr>
          <w:rStyle w:val="FontStyle13"/>
          <w:rFonts w:asciiTheme="minorHAnsi" w:hAnsiTheme="minorHAnsi" w:cstheme="minorHAnsi"/>
          <w:sz w:val="22"/>
          <w:szCs w:val="22"/>
        </w:rPr>
        <w:t>З</w:t>
      </w:r>
      <w:r w:rsidR="0055425F" w:rsidRPr="0055425F">
        <w:rPr>
          <w:rStyle w:val="FontStyle13"/>
          <w:rFonts w:asciiTheme="minorHAnsi" w:hAnsiTheme="minorHAnsi" w:cstheme="minorHAnsi"/>
          <w:sz w:val="22"/>
          <w:szCs w:val="22"/>
        </w:rPr>
        <w:t>аказчику список транспортных средс</w:t>
      </w:r>
      <w:r w:rsidR="00CB36F9">
        <w:rPr>
          <w:rStyle w:val="FontStyle13"/>
          <w:rFonts w:asciiTheme="minorHAnsi" w:hAnsiTheme="minorHAnsi" w:cstheme="minorHAnsi"/>
          <w:sz w:val="22"/>
          <w:szCs w:val="22"/>
        </w:rPr>
        <w:t>тв и их регистрационных знаков</w:t>
      </w:r>
      <w:r w:rsidR="004B6B5B">
        <w:rPr>
          <w:rStyle w:val="FontStyle13"/>
          <w:rFonts w:asciiTheme="minorHAnsi" w:hAnsiTheme="minorHAnsi" w:cstheme="minorHAnsi"/>
          <w:sz w:val="22"/>
          <w:szCs w:val="22"/>
        </w:rPr>
        <w:t>.</w:t>
      </w:r>
      <w:r w:rsidR="004B6B5B" w:rsidRPr="004B6B5B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</w:p>
    <w:p w:rsidR="0055425F" w:rsidRPr="008223F4" w:rsidRDefault="00AA11B3" w:rsidP="00AA11B3">
      <w:pPr>
        <w:pStyle w:val="Style5"/>
        <w:tabs>
          <w:tab w:val="left" w:pos="0"/>
          <w:tab w:val="left" w:pos="567"/>
          <w:tab w:val="left" w:pos="851"/>
          <w:tab w:val="left" w:pos="1134"/>
        </w:tabs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3.4. </w:t>
      </w:r>
      <w:r w:rsidR="0055425F" w:rsidRPr="0055425F">
        <w:rPr>
          <w:rStyle w:val="FontStyle13"/>
          <w:rFonts w:asciiTheme="minorHAnsi" w:hAnsiTheme="minorHAnsi" w:cstheme="minorHAnsi"/>
          <w:sz w:val="22"/>
          <w:szCs w:val="22"/>
        </w:rPr>
        <w:t>При прибытии на Объект сотрудников Исполнителя, управляющий</w:t>
      </w:r>
      <w:r w:rsidR="00EB2821">
        <w:rPr>
          <w:rStyle w:val="FontStyle13"/>
          <w:rFonts w:asciiTheme="minorHAnsi" w:hAnsiTheme="minorHAnsi" w:cstheme="minorHAnsi"/>
          <w:sz w:val="22"/>
          <w:szCs w:val="22"/>
        </w:rPr>
        <w:t xml:space="preserve">, </w:t>
      </w:r>
      <w:r w:rsidR="00EC4E17">
        <w:rPr>
          <w:rStyle w:val="FontStyle13"/>
          <w:rFonts w:asciiTheme="minorHAnsi" w:hAnsiTheme="minorHAnsi" w:cstheme="minorHAnsi"/>
          <w:sz w:val="22"/>
          <w:szCs w:val="22"/>
        </w:rPr>
        <w:t>заместитель управляющего</w:t>
      </w:r>
      <w:r w:rsidR="00EB2821">
        <w:rPr>
          <w:rStyle w:val="FontStyle13"/>
          <w:rFonts w:asciiTheme="minorHAnsi" w:hAnsiTheme="minorHAnsi" w:cstheme="minorHAnsi"/>
          <w:sz w:val="22"/>
          <w:szCs w:val="22"/>
        </w:rPr>
        <w:t xml:space="preserve"> либо лицо, их замещающее, </w:t>
      </w:r>
      <w:r w:rsidR="0055425F" w:rsidRPr="0055425F">
        <w:rPr>
          <w:rStyle w:val="FontStyle13"/>
          <w:rFonts w:asciiTheme="minorHAnsi" w:hAnsiTheme="minorHAnsi" w:cstheme="minorHAnsi"/>
          <w:sz w:val="22"/>
          <w:szCs w:val="22"/>
        </w:rPr>
        <w:t>перед допуском к проведению работ по техническому обслуживанию или ремонту, проверяет наличие удостоверений, сверяет их с утвержденным списком, визуально оценивает внешнее состояние прибывших сотрудников. В случае обнаружения признаков, которые могут повлиять на качество и безопасность выполнения работ, Сотрудник Заказчика вправе не допустить сотрудника</w:t>
      </w:r>
      <w:r w:rsidR="00CB36F9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55425F" w:rsidRPr="0055425F">
        <w:rPr>
          <w:rStyle w:val="FontStyle13"/>
          <w:rFonts w:asciiTheme="minorHAnsi" w:hAnsiTheme="minorHAnsi" w:cstheme="minorHAnsi"/>
          <w:sz w:val="22"/>
          <w:szCs w:val="22"/>
        </w:rPr>
        <w:t xml:space="preserve">(ов) Исполнителя к работе на Объекте, сообщив о причинах отстранения в </w:t>
      </w:r>
      <w:r w:rsidR="008E6458" w:rsidRPr="008223F4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B03B45">
        <w:rPr>
          <w:rStyle w:val="FontStyle13"/>
          <w:rFonts w:asciiTheme="minorHAnsi" w:hAnsiTheme="minorHAnsi" w:cstheme="minorHAnsi"/>
          <w:sz w:val="22"/>
          <w:szCs w:val="22"/>
        </w:rPr>
        <w:t xml:space="preserve">, </w:t>
      </w:r>
      <w:r w:rsidR="00A33A21">
        <w:rPr>
          <w:rStyle w:val="FontStyle13"/>
          <w:rFonts w:asciiTheme="minorHAnsi" w:hAnsiTheme="minorHAnsi" w:cstheme="minorHAnsi"/>
          <w:sz w:val="22"/>
          <w:szCs w:val="22"/>
        </w:rPr>
        <w:t>в УЭ Заказчика</w:t>
      </w:r>
      <w:r w:rsidR="00CB36F9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55425F" w:rsidRPr="008223F4">
        <w:rPr>
          <w:rStyle w:val="FontStyle13"/>
          <w:rFonts w:asciiTheme="minorHAnsi" w:hAnsiTheme="minorHAnsi" w:cstheme="minorHAnsi"/>
          <w:sz w:val="22"/>
          <w:szCs w:val="22"/>
        </w:rPr>
        <w:t xml:space="preserve">и начальнику </w:t>
      </w:r>
      <w:r w:rsidR="00A33A21">
        <w:rPr>
          <w:rStyle w:val="FontStyle13"/>
          <w:rFonts w:asciiTheme="minorHAnsi" w:hAnsiTheme="minorHAnsi" w:cstheme="minorHAnsi"/>
          <w:sz w:val="22"/>
          <w:szCs w:val="22"/>
        </w:rPr>
        <w:t xml:space="preserve">территориального </w:t>
      </w:r>
      <w:r w:rsidR="0055425F" w:rsidRPr="008223F4">
        <w:rPr>
          <w:rStyle w:val="FontStyle13"/>
          <w:rFonts w:asciiTheme="minorHAnsi" w:hAnsiTheme="minorHAnsi" w:cstheme="minorHAnsi"/>
          <w:sz w:val="22"/>
          <w:szCs w:val="22"/>
        </w:rPr>
        <w:t xml:space="preserve">участка. </w:t>
      </w:r>
    </w:p>
    <w:p w:rsidR="002E5C79" w:rsidRPr="008223F4" w:rsidRDefault="00AA11B3" w:rsidP="00395C7C">
      <w:pPr>
        <w:pStyle w:val="Style5"/>
        <w:widowControl/>
        <w:tabs>
          <w:tab w:val="left" w:pos="0"/>
          <w:tab w:val="left" w:pos="567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</w:r>
      <w:r w:rsidR="00774157">
        <w:rPr>
          <w:rStyle w:val="FontStyle13"/>
          <w:rFonts w:asciiTheme="minorHAnsi" w:hAnsiTheme="minorHAnsi" w:cstheme="minorHAnsi"/>
          <w:sz w:val="22"/>
          <w:szCs w:val="22"/>
        </w:rPr>
        <w:t>3.</w:t>
      </w:r>
      <w:r w:rsidR="00395C7C">
        <w:rPr>
          <w:rStyle w:val="FontStyle13"/>
          <w:rFonts w:asciiTheme="minorHAnsi" w:hAnsiTheme="minorHAnsi" w:cstheme="minorHAnsi"/>
          <w:sz w:val="22"/>
          <w:szCs w:val="22"/>
        </w:rPr>
        <w:t>5</w:t>
      </w:r>
      <w:r w:rsidR="00774157">
        <w:rPr>
          <w:rStyle w:val="FontStyle13"/>
          <w:rFonts w:asciiTheme="minorHAnsi" w:hAnsiTheme="minorHAnsi" w:cstheme="minorHAnsi"/>
          <w:sz w:val="22"/>
          <w:szCs w:val="22"/>
        </w:rPr>
        <w:t>.</w:t>
      </w:r>
      <w:r w:rsidR="00395C7C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EC07FD" w:rsidRPr="008223F4">
        <w:rPr>
          <w:rStyle w:val="FontStyle13"/>
          <w:rFonts w:asciiTheme="minorHAnsi" w:hAnsiTheme="minorHAnsi" w:cstheme="minorHAnsi"/>
          <w:sz w:val="22"/>
          <w:szCs w:val="22"/>
        </w:rPr>
        <w:t>Взаимодействие между Заказчиком и Исполнителем включает в себя:</w:t>
      </w:r>
    </w:p>
    <w:p w:rsidR="00EC07FD" w:rsidRPr="002E5C79" w:rsidRDefault="00774157" w:rsidP="0077415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lastRenderedPageBreak/>
        <w:tab/>
        <w:t>3.</w:t>
      </w:r>
      <w:r w:rsidR="00395C7C">
        <w:rPr>
          <w:rStyle w:val="FontStyle13"/>
          <w:rFonts w:asciiTheme="minorHAnsi" w:hAnsiTheme="minorHAnsi" w:cstheme="minorHAnsi"/>
          <w:sz w:val="22"/>
          <w:szCs w:val="22"/>
        </w:rPr>
        <w:t>5</w:t>
      </w: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.1. </w:t>
      </w:r>
      <w:r w:rsidR="00EC07FD" w:rsidRPr="002E5C79">
        <w:rPr>
          <w:rStyle w:val="FontStyle13"/>
          <w:rFonts w:asciiTheme="minorHAnsi" w:hAnsiTheme="minorHAnsi" w:cstheme="minorHAnsi"/>
          <w:sz w:val="22"/>
          <w:szCs w:val="22"/>
        </w:rPr>
        <w:t>При выполнении плановых работ: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составление Исполнителем годового и месячных планов-графиков </w:t>
      </w:r>
      <w:r w:rsidR="00F3016D">
        <w:rPr>
          <w:rStyle w:val="FontStyle13"/>
          <w:rFonts w:asciiTheme="minorHAnsi" w:hAnsiTheme="minorHAnsi" w:cstheme="minorHAnsi"/>
          <w:sz w:val="22"/>
          <w:szCs w:val="22"/>
        </w:rPr>
        <w:t xml:space="preserve">проведения ТО и ППР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по каждому ТЗ и согласование их с Заказчиком;</w:t>
      </w:r>
    </w:p>
    <w:p w:rsidR="00EC07FD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представление Исполнителем Заказчику графиков вывоза отходов, проведения санитарно-эпидемиологических мероприятий и других плановых работ;</w:t>
      </w:r>
    </w:p>
    <w:p w:rsidR="00D9609B" w:rsidRPr="003742F7" w:rsidRDefault="00D9609B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</w:r>
      <w:r w:rsidRPr="00D9609B">
        <w:rPr>
          <w:rStyle w:val="FontStyle13"/>
          <w:rFonts w:asciiTheme="minorHAnsi" w:hAnsiTheme="minorHAnsi" w:cstheme="minorHAnsi"/>
          <w:sz w:val="22"/>
          <w:szCs w:val="22"/>
        </w:rPr>
        <w:t xml:space="preserve">- </w:t>
      </w:r>
      <w:r w:rsidR="007A65BE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D9609B">
        <w:rPr>
          <w:rStyle w:val="FontStyle13"/>
          <w:rFonts w:asciiTheme="minorHAnsi" w:hAnsiTheme="minorHAnsi" w:cstheme="minorHAnsi"/>
          <w:sz w:val="22"/>
          <w:szCs w:val="22"/>
        </w:rPr>
        <w:t>оформление наряд</w:t>
      </w:r>
      <w:r w:rsidR="0049323F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D9609B">
        <w:rPr>
          <w:rStyle w:val="FontStyle13"/>
          <w:rFonts w:asciiTheme="minorHAnsi" w:hAnsiTheme="minorHAnsi" w:cstheme="minorHAnsi"/>
          <w:sz w:val="22"/>
          <w:szCs w:val="22"/>
        </w:rPr>
        <w:t>-</w:t>
      </w:r>
      <w:r w:rsidR="0049323F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D9609B">
        <w:rPr>
          <w:rStyle w:val="FontStyle13"/>
          <w:rFonts w:asciiTheme="minorHAnsi" w:hAnsiTheme="minorHAnsi" w:cstheme="minorHAnsi"/>
          <w:sz w:val="22"/>
          <w:szCs w:val="22"/>
        </w:rPr>
        <w:t>допусков на выполнение работ повышенной опасности;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выполнение Исполнителем работ по ТО </w:t>
      </w:r>
      <w:r w:rsidR="007A65BE">
        <w:rPr>
          <w:rStyle w:val="FontStyle13"/>
          <w:rFonts w:asciiTheme="minorHAnsi" w:hAnsiTheme="minorHAnsi" w:cstheme="minorHAnsi"/>
          <w:sz w:val="22"/>
          <w:szCs w:val="22"/>
        </w:rPr>
        <w:t xml:space="preserve">и ППР объектов в соответствии с требованиями настоящего Договора,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приложений к нему</w:t>
      </w:r>
      <w:r w:rsidR="007A65BE">
        <w:rPr>
          <w:rStyle w:val="FontStyle13"/>
          <w:rFonts w:asciiTheme="minorHAnsi" w:hAnsiTheme="minorHAnsi" w:cstheme="minorHAnsi"/>
          <w:sz w:val="22"/>
          <w:szCs w:val="22"/>
        </w:rPr>
        <w:t xml:space="preserve"> и утвержденными графиками ТО и ППР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. При этом работа по ТО и ППР объектов (обор</w:t>
      </w:r>
      <w:r w:rsidR="00AB3928">
        <w:rPr>
          <w:rStyle w:val="FontStyle13"/>
          <w:rFonts w:asciiTheme="minorHAnsi" w:hAnsiTheme="minorHAnsi" w:cstheme="minorHAnsi"/>
          <w:sz w:val="22"/>
          <w:szCs w:val="22"/>
        </w:rPr>
        <w:t xml:space="preserve">удования) оформляется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сервисным листом</w:t>
      </w:r>
      <w:r w:rsidR="00AB3928">
        <w:rPr>
          <w:rStyle w:val="FontStyle13"/>
          <w:rFonts w:asciiTheme="minorHAnsi" w:hAnsiTheme="minorHAnsi" w:cstheme="minorHAnsi"/>
          <w:sz w:val="22"/>
          <w:szCs w:val="22"/>
        </w:rPr>
        <w:t xml:space="preserve"> с указанием </w:t>
      </w:r>
      <w:r w:rsidR="008223F4">
        <w:rPr>
          <w:rStyle w:val="FontStyle13"/>
          <w:rFonts w:asciiTheme="minorHAnsi" w:hAnsiTheme="minorHAnsi" w:cstheme="minorHAnsi"/>
          <w:sz w:val="22"/>
          <w:szCs w:val="22"/>
        </w:rPr>
        <w:t>ТЗ</w:t>
      </w:r>
      <w:r w:rsidR="00351A7A">
        <w:rPr>
          <w:rStyle w:val="FontStyle13"/>
          <w:rFonts w:asciiTheme="minorHAnsi" w:hAnsiTheme="minorHAnsi" w:cstheme="minorHAnsi"/>
          <w:sz w:val="22"/>
          <w:szCs w:val="22"/>
        </w:rPr>
        <w:t>, по которым проведены регламентные работы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. Форма сервисного листа приведена в </w:t>
      </w:r>
      <w:r>
        <w:rPr>
          <w:rStyle w:val="FontStyle13"/>
          <w:rFonts w:asciiTheme="minorHAnsi" w:hAnsiTheme="minorHAnsi" w:cstheme="minorHAnsi"/>
          <w:sz w:val="22"/>
          <w:szCs w:val="22"/>
        </w:rPr>
        <w:t>П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риложении №2 к настоящему соглашению;</w:t>
      </w:r>
    </w:p>
    <w:p w:rsidR="00EC07FD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составление и ведение Исполнителем требуемой документации на выполненные работы – оформление актов, заполнение паспортов на оборудование</w:t>
      </w:r>
      <w:r w:rsidR="005D541C">
        <w:rPr>
          <w:rStyle w:val="FontStyle13"/>
          <w:rFonts w:asciiTheme="minorHAnsi" w:hAnsiTheme="minorHAnsi" w:cstheme="minorHAnsi"/>
          <w:sz w:val="22"/>
          <w:szCs w:val="22"/>
        </w:rPr>
        <w:t>,</w:t>
      </w:r>
      <w:r w:rsidR="005D541C" w:rsidRPr="005D541C">
        <w:t xml:space="preserve"> </w:t>
      </w:r>
      <w:r w:rsidR="005D541C" w:rsidRPr="005D541C">
        <w:rPr>
          <w:rStyle w:val="FontStyle13"/>
          <w:rFonts w:asciiTheme="minorHAnsi" w:hAnsiTheme="minorHAnsi" w:cstheme="minorHAnsi"/>
          <w:sz w:val="22"/>
          <w:szCs w:val="22"/>
        </w:rPr>
        <w:t>внесение записей в соответ</w:t>
      </w:r>
      <w:r w:rsidR="005D541C">
        <w:rPr>
          <w:rStyle w:val="FontStyle13"/>
          <w:rFonts w:asciiTheme="minorHAnsi" w:hAnsiTheme="minorHAnsi" w:cstheme="minorHAnsi"/>
          <w:sz w:val="22"/>
          <w:szCs w:val="22"/>
        </w:rPr>
        <w:t>ст</w:t>
      </w:r>
      <w:r w:rsidR="005D541C" w:rsidRPr="005D541C">
        <w:rPr>
          <w:rStyle w:val="FontStyle13"/>
          <w:rFonts w:asciiTheme="minorHAnsi" w:hAnsiTheme="minorHAnsi" w:cstheme="minorHAnsi"/>
          <w:sz w:val="22"/>
          <w:szCs w:val="22"/>
        </w:rPr>
        <w:t xml:space="preserve">вующие журналы на </w:t>
      </w:r>
      <w:r w:rsidR="005D541C">
        <w:rPr>
          <w:rStyle w:val="FontStyle13"/>
          <w:rFonts w:asciiTheme="minorHAnsi" w:hAnsiTheme="minorHAnsi" w:cstheme="minorHAnsi"/>
          <w:sz w:val="22"/>
          <w:szCs w:val="22"/>
        </w:rPr>
        <w:t>Объекте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;</w:t>
      </w:r>
    </w:p>
    <w:p w:rsidR="00351A7A" w:rsidRPr="003742F7" w:rsidRDefault="00351A7A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             - </w:t>
      </w:r>
      <w:r w:rsidRPr="00351A7A">
        <w:rPr>
          <w:rStyle w:val="FontStyle13"/>
          <w:rFonts w:asciiTheme="minorHAnsi" w:hAnsiTheme="minorHAnsi" w:cstheme="minorHAnsi"/>
          <w:sz w:val="22"/>
          <w:szCs w:val="22"/>
        </w:rPr>
        <w:t>своевременная приемка работ на Объекте сотрудником Заказчика от сотрудника Исполнителя;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ведение журнала учета ремонта оборудования сотрудниками Заказчика</w:t>
      </w:r>
      <w:r w:rsidR="00351A7A">
        <w:rPr>
          <w:rStyle w:val="FontStyle13"/>
          <w:rFonts w:asciiTheme="minorHAnsi" w:hAnsiTheme="minorHAnsi" w:cstheme="minorHAnsi"/>
          <w:sz w:val="22"/>
          <w:szCs w:val="22"/>
        </w:rPr>
        <w:t xml:space="preserve"> и предоставление его Исполнителю для оформления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. После приемки работ представитель Исполнителя делает запись о произведенном техническом обслуживании и перечне конкретно выполненных работ по каждому виду оборудования (подсистеме </w:t>
      </w:r>
      <w:r w:rsidR="008223F4">
        <w:rPr>
          <w:rStyle w:val="FontStyle13"/>
          <w:rFonts w:asciiTheme="minorHAnsi" w:hAnsiTheme="minorHAnsi" w:cstheme="minorHAnsi"/>
          <w:sz w:val="22"/>
          <w:szCs w:val="22"/>
        </w:rPr>
        <w:t>Объекта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) в журнале учета ремонта оборудования. Представитель Заказчика проверяет правильность внесенных данных и ставит подпись в графе приемки работ;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6776D3">
        <w:rPr>
          <w:rStyle w:val="FontStyle13"/>
          <w:rFonts w:asciiTheme="minorHAnsi" w:hAnsiTheme="minorHAnsi" w:cstheme="minorHAnsi"/>
          <w:sz w:val="22"/>
          <w:szCs w:val="22"/>
        </w:rPr>
        <w:t xml:space="preserve">осуществление контроля УП </w:t>
      </w:r>
      <w:r w:rsidR="00EC07FD" w:rsidRPr="008E6458">
        <w:rPr>
          <w:rStyle w:val="FontStyle13"/>
          <w:rFonts w:asciiTheme="minorHAnsi" w:hAnsiTheme="minorHAnsi" w:cstheme="minorHAnsi"/>
          <w:sz w:val="22"/>
          <w:szCs w:val="22"/>
        </w:rPr>
        <w:t>Заказчика (</w:t>
      </w:r>
      <w:r w:rsidR="00C1087A">
        <w:rPr>
          <w:rStyle w:val="FontStyle13"/>
          <w:rFonts w:asciiTheme="minorHAnsi" w:hAnsiTheme="minorHAnsi" w:cstheme="minorHAnsi"/>
          <w:sz w:val="22"/>
          <w:szCs w:val="22"/>
        </w:rPr>
        <w:t>управляющий, заместитель</w:t>
      </w:r>
      <w:r w:rsidR="008E6458" w:rsidRPr="008E6458">
        <w:rPr>
          <w:rStyle w:val="FontStyle13"/>
          <w:rFonts w:asciiTheme="minorHAnsi" w:hAnsiTheme="minorHAnsi" w:cstheme="minorHAnsi"/>
          <w:sz w:val="22"/>
          <w:szCs w:val="22"/>
        </w:rPr>
        <w:t xml:space="preserve"> управляющего</w:t>
      </w:r>
      <w:r w:rsidR="00C1087A">
        <w:rPr>
          <w:rStyle w:val="FontStyle13"/>
          <w:rFonts w:asciiTheme="minorHAnsi" w:hAnsiTheme="minorHAnsi" w:cstheme="minorHAnsi"/>
          <w:sz w:val="22"/>
          <w:szCs w:val="22"/>
        </w:rPr>
        <w:t xml:space="preserve"> либо лицо</w:t>
      </w:r>
      <w:r w:rsidR="00EB2821">
        <w:rPr>
          <w:rStyle w:val="FontStyle13"/>
          <w:rFonts w:asciiTheme="minorHAnsi" w:hAnsiTheme="minorHAnsi" w:cstheme="minorHAnsi"/>
          <w:sz w:val="22"/>
          <w:szCs w:val="22"/>
        </w:rPr>
        <w:t>,</w:t>
      </w:r>
      <w:r w:rsidR="00C1087A">
        <w:rPr>
          <w:rStyle w:val="FontStyle13"/>
          <w:rFonts w:asciiTheme="minorHAnsi" w:hAnsiTheme="minorHAnsi" w:cstheme="minorHAnsi"/>
          <w:sz w:val="22"/>
          <w:szCs w:val="22"/>
        </w:rPr>
        <w:t xml:space="preserve"> их замещающее</w:t>
      </w:r>
      <w:r w:rsidR="00EC07FD" w:rsidRPr="008E6458">
        <w:rPr>
          <w:rStyle w:val="FontStyle13"/>
          <w:rFonts w:asciiTheme="minorHAnsi" w:hAnsiTheme="minorHAnsi" w:cstheme="minorHAnsi"/>
          <w:sz w:val="22"/>
          <w:szCs w:val="22"/>
        </w:rPr>
        <w:t>)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качества, объемов и своевременности проводимых Исполнителем работ на Объектах. Качество и объемы работ по ТО и ППР должны быть подтверждены вторыми экземплярами сервисных листо</w:t>
      </w:r>
      <w:r w:rsidR="00C1087A">
        <w:rPr>
          <w:rStyle w:val="FontStyle13"/>
          <w:rFonts w:asciiTheme="minorHAnsi" w:hAnsiTheme="minorHAnsi" w:cstheme="minorHAnsi"/>
          <w:sz w:val="22"/>
          <w:szCs w:val="22"/>
        </w:rPr>
        <w:t>в, подписанными соответствующими управляющими</w:t>
      </w:r>
      <w:r w:rsidR="00F82C68">
        <w:rPr>
          <w:rStyle w:val="FontStyle13"/>
          <w:rFonts w:asciiTheme="minorHAnsi" w:hAnsiTheme="minorHAnsi" w:cstheme="minorHAnsi"/>
          <w:sz w:val="22"/>
          <w:szCs w:val="22"/>
        </w:rPr>
        <w:t xml:space="preserve">, </w:t>
      </w:r>
      <w:r w:rsidR="00C1087A">
        <w:rPr>
          <w:rStyle w:val="FontStyle13"/>
          <w:rFonts w:asciiTheme="minorHAnsi" w:hAnsiTheme="minorHAnsi" w:cstheme="minorHAnsi"/>
          <w:sz w:val="22"/>
          <w:szCs w:val="22"/>
        </w:rPr>
        <w:t>заместителями управляющих либо лицами</w:t>
      </w:r>
      <w:r w:rsidR="00EB2821">
        <w:rPr>
          <w:rStyle w:val="FontStyle13"/>
          <w:rFonts w:asciiTheme="minorHAnsi" w:hAnsiTheme="minorHAnsi" w:cstheme="minorHAnsi"/>
          <w:sz w:val="22"/>
          <w:szCs w:val="22"/>
        </w:rPr>
        <w:t>,</w:t>
      </w:r>
      <w:r w:rsidR="00C1087A">
        <w:rPr>
          <w:rStyle w:val="FontStyle13"/>
          <w:rFonts w:asciiTheme="minorHAnsi" w:hAnsiTheme="minorHAnsi" w:cstheme="minorHAnsi"/>
          <w:sz w:val="22"/>
          <w:szCs w:val="22"/>
        </w:rPr>
        <w:t xml:space="preserve"> их замещающими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, заверенные печатью </w:t>
      </w:r>
      <w:r>
        <w:rPr>
          <w:rStyle w:val="FontStyle13"/>
          <w:rFonts w:asciiTheme="minorHAnsi" w:hAnsiTheme="minorHAnsi" w:cstheme="minorHAnsi"/>
          <w:sz w:val="22"/>
          <w:szCs w:val="22"/>
        </w:rPr>
        <w:t>Объекта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, на которых производились работы;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предоставление Исполнителем УП Заказчика документов, подтверждающих выполнение работ за отчетный период, а также по запросу - других дополнительных материалов</w:t>
      </w:r>
      <w:r w:rsidR="00AD1044">
        <w:rPr>
          <w:rStyle w:val="FontStyle13"/>
          <w:rFonts w:asciiTheme="minorHAnsi" w:hAnsiTheme="minorHAnsi" w:cstheme="minorHAnsi"/>
          <w:sz w:val="22"/>
          <w:szCs w:val="22"/>
        </w:rPr>
        <w:t xml:space="preserve"> в рамках Договора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6776D3">
        <w:rPr>
          <w:rStyle w:val="FontStyle13"/>
          <w:rFonts w:asciiTheme="minorHAnsi" w:hAnsiTheme="minorHAnsi" w:cstheme="minorHAnsi"/>
          <w:sz w:val="22"/>
          <w:szCs w:val="22"/>
        </w:rPr>
        <w:t xml:space="preserve">осуществление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анализ</w:t>
      </w:r>
      <w:r w:rsidR="006776D3">
        <w:rPr>
          <w:rStyle w:val="FontStyle13"/>
          <w:rFonts w:asciiTheme="minorHAnsi" w:hAnsiTheme="minorHAnsi" w:cstheme="minorHAnsi"/>
          <w:sz w:val="22"/>
          <w:szCs w:val="22"/>
        </w:rPr>
        <w:t>а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Заказчиком соблюдения Исполнителем условий Соглашения об уровне сервиса в отчетном периоде, расчет штрафов в случае нарушения уровня сервиса.</w:t>
      </w:r>
    </w:p>
    <w:p w:rsidR="002E5C79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>- п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роведение плановых работ должно быть организовано в соответствии со сроками, указанными в планах-графиках. Если в установленные сроки плановые работы не были проведены, представитель Заказчика направляет заявку в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на</w:t>
      </w: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 проведение просроченных работ.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>3.</w:t>
      </w:r>
      <w:r w:rsidR="00395C7C">
        <w:rPr>
          <w:rStyle w:val="FontStyle13"/>
          <w:rFonts w:asciiTheme="minorHAnsi" w:hAnsiTheme="minorHAnsi" w:cstheme="minorHAnsi"/>
          <w:sz w:val="22"/>
          <w:szCs w:val="22"/>
        </w:rPr>
        <w:t>5</w:t>
      </w: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.2.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При выполнении внеплановых работ по обращениям (запросам) Заказчика: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подачу заявок по проблемным вопросам сотрудниками Заказчика в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ведение журнала учета заявок сотрудниками Заказчика (регистрация, учет нормативных сервисных часов оказания услуги, установленных настоящим Соглашением, отметка о выполнении и т.д.) Форма журнала определена Приложением № 1 к настоящему соглашению;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обязательную регистрацию Исполнителем заявок, поступивших от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;</w:t>
      </w:r>
    </w:p>
    <w:p w:rsidR="00D9609B" w:rsidRPr="00D9609B" w:rsidRDefault="00D9609B" w:rsidP="00D9609B">
      <w:pPr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2"/>
        </w:rPr>
      </w:pPr>
      <w:r w:rsidRPr="00D9609B">
        <w:rPr>
          <w:rFonts w:asciiTheme="minorHAnsi" w:hAnsiTheme="minorHAnsi" w:cstheme="minorHAnsi"/>
          <w:szCs w:val="22"/>
        </w:rPr>
        <w:tab/>
        <w:t>- оформление наряд</w:t>
      </w:r>
      <w:r w:rsidR="00F82C68">
        <w:rPr>
          <w:rFonts w:asciiTheme="minorHAnsi" w:hAnsiTheme="minorHAnsi" w:cstheme="minorHAnsi"/>
          <w:szCs w:val="22"/>
        </w:rPr>
        <w:t xml:space="preserve"> </w:t>
      </w:r>
      <w:r w:rsidRPr="00D9609B">
        <w:rPr>
          <w:rFonts w:asciiTheme="minorHAnsi" w:hAnsiTheme="minorHAnsi" w:cstheme="minorHAnsi"/>
          <w:szCs w:val="22"/>
        </w:rPr>
        <w:t>-</w:t>
      </w:r>
      <w:r w:rsidR="00F82C68">
        <w:rPr>
          <w:rFonts w:asciiTheme="minorHAnsi" w:hAnsiTheme="minorHAnsi" w:cstheme="minorHAnsi"/>
          <w:szCs w:val="22"/>
        </w:rPr>
        <w:t xml:space="preserve"> </w:t>
      </w:r>
      <w:r w:rsidRPr="00D9609B">
        <w:rPr>
          <w:rFonts w:asciiTheme="minorHAnsi" w:hAnsiTheme="minorHAnsi" w:cstheme="minorHAnsi"/>
          <w:szCs w:val="22"/>
        </w:rPr>
        <w:t>допусков на выполнение работ повышенной опасности;</w:t>
      </w:r>
    </w:p>
    <w:p w:rsidR="00EC07FD" w:rsidRPr="003742F7" w:rsidRDefault="00D9609B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</w:r>
      <w:r w:rsidR="002E5C79">
        <w:rPr>
          <w:rStyle w:val="FontStyle13"/>
          <w:rFonts w:asciiTheme="minorHAnsi" w:hAnsiTheme="minorHAnsi" w:cstheme="minorHAnsi"/>
          <w:sz w:val="22"/>
          <w:szCs w:val="22"/>
        </w:rPr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выполнение Заявок Исполнителем в соответствии с требованиями Договора и приложений к нему;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передачу сотрудником Заказчика информации в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о выполнении заявки;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AD1044">
        <w:rPr>
          <w:rStyle w:val="FontStyle13"/>
          <w:rFonts w:asciiTheme="minorHAnsi" w:hAnsiTheme="minorHAnsi" w:cstheme="minorHAnsi"/>
          <w:sz w:val="22"/>
          <w:szCs w:val="22"/>
        </w:rPr>
        <w:t xml:space="preserve">своевременная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приемка работ сотрудником Заказчика на Объекте от сотрудника Исполнителя;</w:t>
      </w:r>
    </w:p>
    <w:p w:rsidR="00EC07FD" w:rsidRPr="003742F7" w:rsidRDefault="002E5C79" w:rsidP="002E5C79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анализ Заказчиком соблюдения Исполнителем условий об уровне сервиса в соответствии с настоящим Соглашением в отчетном периоде, расчет штрафов в случае нарушения уровня сервиса.</w:t>
      </w:r>
    </w:p>
    <w:p w:rsidR="00EC07FD" w:rsidRPr="003742F7" w:rsidRDefault="00EC07FD" w:rsidP="003742F7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 xml:space="preserve">ПОРЯДОК ПОДАЧИ И РЕГИСТРАЦИИ ЗАЯВОК НА ОКАЗАНИЕ УСЛУГ В </w:t>
      </w:r>
      <w:r w:rsidR="008E6458">
        <w:rPr>
          <w:rStyle w:val="FontStyle12"/>
          <w:rFonts w:asciiTheme="minorHAnsi" w:hAnsiTheme="minorHAnsi" w:cstheme="minorHAnsi"/>
          <w:sz w:val="22"/>
          <w:szCs w:val="22"/>
        </w:rPr>
        <w:t>ЕКДС</w:t>
      </w:r>
      <w:r w:rsidR="002E5C79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817E59" w:rsidRPr="002D20D6" w:rsidRDefault="00817E59" w:rsidP="00774157">
      <w:pPr>
        <w:pStyle w:val="afc"/>
        <w:numPr>
          <w:ilvl w:val="1"/>
          <w:numId w:val="21"/>
        </w:numPr>
        <w:ind w:left="0" w:firstLine="709"/>
        <w:rPr>
          <w:rStyle w:val="FontStyle13"/>
          <w:rFonts w:asciiTheme="minorHAnsi" w:hAnsiTheme="minorHAnsi" w:cstheme="minorHAnsi"/>
          <w:sz w:val="22"/>
          <w:szCs w:val="22"/>
        </w:rPr>
      </w:pPr>
      <w:r w:rsidRPr="002D20D6">
        <w:rPr>
          <w:rStyle w:val="FontStyle13"/>
          <w:rFonts w:asciiTheme="minorHAnsi" w:hAnsiTheme="minorHAnsi" w:cstheme="minorHAnsi"/>
          <w:sz w:val="22"/>
          <w:szCs w:val="22"/>
        </w:rPr>
        <w:t xml:space="preserve">Прием заявок </w:t>
      </w:r>
      <w:r w:rsidR="00BD78CE" w:rsidRPr="002D20D6">
        <w:rPr>
          <w:rStyle w:val="FontStyle13"/>
          <w:rFonts w:asciiTheme="minorHAnsi" w:hAnsiTheme="minorHAnsi" w:cstheme="minorHAnsi"/>
          <w:sz w:val="22"/>
          <w:szCs w:val="22"/>
        </w:rPr>
        <w:t xml:space="preserve">в </w:t>
      </w:r>
      <w:r w:rsidR="008E6458" w:rsidRPr="002D20D6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Pr="002D20D6">
        <w:rPr>
          <w:rStyle w:val="FontStyle13"/>
          <w:rFonts w:asciiTheme="minorHAnsi" w:hAnsiTheme="minorHAnsi" w:cstheme="minorHAnsi"/>
          <w:sz w:val="22"/>
          <w:szCs w:val="22"/>
        </w:rPr>
        <w:t xml:space="preserve"> от Заказчика осуществляется посредством телефонной связи </w:t>
      </w:r>
      <w:r w:rsidR="0026329A">
        <w:rPr>
          <w:rStyle w:val="FontStyle13"/>
          <w:rFonts w:asciiTheme="minorHAnsi" w:hAnsiTheme="minorHAnsi" w:cstheme="minorHAnsi"/>
          <w:sz w:val="22"/>
          <w:szCs w:val="22"/>
        </w:rPr>
        <w:t>или</w:t>
      </w:r>
      <w:r w:rsidR="002D20D6" w:rsidRPr="002D20D6">
        <w:rPr>
          <w:rStyle w:val="FontStyle13"/>
          <w:rFonts w:asciiTheme="minorHAnsi" w:hAnsiTheme="minorHAnsi" w:cstheme="minorHAnsi"/>
          <w:sz w:val="22"/>
          <w:szCs w:val="22"/>
        </w:rPr>
        <w:t xml:space="preserve"> по </w:t>
      </w:r>
      <w:r w:rsidRPr="002D20D6">
        <w:rPr>
          <w:rStyle w:val="FontStyle13"/>
          <w:rFonts w:asciiTheme="minorHAnsi" w:hAnsiTheme="minorHAnsi" w:cstheme="minorHAnsi"/>
          <w:sz w:val="22"/>
          <w:szCs w:val="22"/>
        </w:rPr>
        <w:t>электронн</w:t>
      </w:r>
      <w:r w:rsidR="00BD78CE" w:rsidRPr="002D20D6">
        <w:rPr>
          <w:rStyle w:val="FontStyle13"/>
          <w:rFonts w:asciiTheme="minorHAnsi" w:hAnsiTheme="minorHAnsi" w:cstheme="minorHAnsi"/>
          <w:sz w:val="22"/>
          <w:szCs w:val="22"/>
        </w:rPr>
        <w:t>ой</w:t>
      </w:r>
      <w:r w:rsidRPr="002D20D6">
        <w:rPr>
          <w:rStyle w:val="FontStyle13"/>
          <w:rFonts w:asciiTheme="minorHAnsi" w:hAnsiTheme="minorHAnsi" w:cstheme="minorHAnsi"/>
          <w:sz w:val="22"/>
          <w:szCs w:val="22"/>
        </w:rPr>
        <w:t xml:space="preserve"> почт</w:t>
      </w:r>
      <w:r w:rsidR="002D20D6" w:rsidRPr="002D20D6">
        <w:rPr>
          <w:rStyle w:val="FontStyle13"/>
          <w:rFonts w:asciiTheme="minorHAnsi" w:hAnsiTheme="minorHAnsi" w:cstheme="minorHAnsi"/>
          <w:sz w:val="22"/>
          <w:szCs w:val="22"/>
        </w:rPr>
        <w:t>е.</w:t>
      </w:r>
    </w:p>
    <w:p w:rsidR="00EC07FD" w:rsidRPr="003742F7" w:rsidRDefault="00EC07FD" w:rsidP="003742F7">
      <w:pPr>
        <w:pStyle w:val="Style10"/>
        <w:widowControl/>
        <w:tabs>
          <w:tab w:val="num" w:pos="-1843"/>
          <w:tab w:val="left" w:pos="360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Запрос должен содержать информацию, необходимую для регистрации и обработки заявки:</w:t>
      </w:r>
    </w:p>
    <w:p w:rsidR="00EC07FD" w:rsidRPr="003742F7" w:rsidRDefault="00817E59" w:rsidP="00817E59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lastRenderedPageBreak/>
        <w:tab/>
        <w:t>-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номер обслуживаемого Объекта, на котором возникла проблема;</w:t>
      </w:r>
    </w:p>
    <w:p w:rsidR="00EC07FD" w:rsidRPr="003742F7" w:rsidRDefault="00817E59" w:rsidP="00817E59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Ф.И.О. инициатора заявки;</w:t>
      </w:r>
    </w:p>
    <w:p w:rsidR="00EC07FD" w:rsidRPr="003742F7" w:rsidRDefault="00817E59" w:rsidP="00817E59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номер телефона и/или адрес электронной почты, по которым можно связаться с инициатором заявки;</w:t>
      </w:r>
    </w:p>
    <w:p w:rsidR="00EC07FD" w:rsidRPr="003742F7" w:rsidRDefault="00817E59" w:rsidP="00817E59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содержание обращения с указанием признаков инцидента (сбоя, повреждения, отказа), типа оборудования и/или названия подсистемы Объекта;</w:t>
      </w:r>
    </w:p>
    <w:p w:rsidR="00EC07FD" w:rsidRPr="003742F7" w:rsidRDefault="000A2FBF" w:rsidP="00817E59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критичность возникшей проблемы для функционирования </w:t>
      </w:r>
      <w:r w:rsidR="00095755">
        <w:rPr>
          <w:rStyle w:val="FontStyle13"/>
          <w:rFonts w:asciiTheme="minorHAnsi" w:hAnsiTheme="minorHAnsi" w:cstheme="minorHAnsi"/>
          <w:sz w:val="22"/>
          <w:szCs w:val="22"/>
        </w:rPr>
        <w:t>Объекта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(устанавливается инициатором заявки согласно п. 6 настоящего Соглашения).</w:t>
      </w:r>
    </w:p>
    <w:p w:rsidR="00EC07FD" w:rsidRPr="003742F7" w:rsidRDefault="00EC07FD" w:rsidP="006776D3">
      <w:pPr>
        <w:pStyle w:val="afc"/>
        <w:numPr>
          <w:ilvl w:val="1"/>
          <w:numId w:val="21"/>
        </w:numPr>
        <w:ind w:left="0" w:firstLine="709"/>
        <w:rPr>
          <w:rStyle w:val="FontStyle13"/>
          <w:rFonts w:asciiTheme="minorHAnsi" w:hAnsiTheme="minorHAnsi" w:cstheme="minorHAnsi"/>
          <w:bCs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bCs/>
          <w:sz w:val="22"/>
          <w:szCs w:val="22"/>
        </w:rPr>
        <w:t xml:space="preserve">Инициатор заявки обязан зафиксировать факт подачи заявки в журнале учета заявок после ее регистрации в </w:t>
      </w:r>
      <w:r w:rsidR="008E6458">
        <w:rPr>
          <w:rStyle w:val="FontStyle13"/>
          <w:rFonts w:asciiTheme="minorHAnsi" w:hAnsiTheme="minorHAnsi" w:cstheme="minorHAnsi"/>
          <w:bCs/>
          <w:sz w:val="22"/>
          <w:szCs w:val="22"/>
        </w:rPr>
        <w:t>ЕКДС</w:t>
      </w:r>
      <w:r w:rsidRPr="003742F7">
        <w:rPr>
          <w:rStyle w:val="FontStyle13"/>
          <w:rFonts w:asciiTheme="minorHAnsi" w:hAnsiTheme="minorHAnsi" w:cstheme="minorHAnsi"/>
          <w:bCs/>
          <w:sz w:val="22"/>
          <w:szCs w:val="22"/>
        </w:rPr>
        <w:t>.</w:t>
      </w:r>
    </w:p>
    <w:p w:rsidR="00EC07FD" w:rsidRPr="003742F7" w:rsidRDefault="00EC07FD" w:rsidP="003742F7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РЕГИСТРАЦИЯ ЗАЯВОК И ВЫПОЛНЕНИЕ УСЛУГ</w:t>
      </w:r>
      <w:r w:rsidR="00732B64">
        <w:rPr>
          <w:rStyle w:val="FontStyle12"/>
          <w:rFonts w:asciiTheme="minorHAnsi" w:hAnsiTheme="minorHAnsi" w:cstheme="minorHAnsi"/>
          <w:sz w:val="22"/>
          <w:szCs w:val="22"/>
        </w:rPr>
        <w:t xml:space="preserve"> ЕКДС</w:t>
      </w:r>
      <w:r w:rsidR="00095755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EC07FD" w:rsidRPr="003742F7" w:rsidRDefault="004B6B5B" w:rsidP="004B6B5B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720"/>
        <w:rPr>
          <w:rStyle w:val="FontStyle13"/>
          <w:rFonts w:asciiTheme="minorHAnsi" w:hAnsiTheme="minorHAnsi" w:cstheme="minorHAnsi"/>
          <w:sz w:val="22"/>
          <w:szCs w:val="22"/>
        </w:rPr>
      </w:pPr>
      <w:r w:rsidRPr="004B6B5B">
        <w:rPr>
          <w:rStyle w:val="FontStyle12"/>
          <w:rFonts w:asciiTheme="minorHAnsi" w:hAnsiTheme="minorHAnsi" w:cstheme="minorHAnsi"/>
          <w:b w:val="0"/>
          <w:sz w:val="22"/>
          <w:szCs w:val="22"/>
        </w:rPr>
        <w:t>5.1.</w:t>
      </w:r>
      <w:r w:rsidRPr="00F262FB">
        <w:rPr>
          <w:rStyle w:val="FontStyle12"/>
          <w:rFonts w:asciiTheme="minorHAnsi" w:hAnsiTheme="minorHAnsi" w:cstheme="minorHAnsi"/>
          <w:sz w:val="22"/>
          <w:szCs w:val="22"/>
        </w:rPr>
        <w:t xml:space="preserve"> </w:t>
      </w:r>
      <w:r w:rsidR="00095755">
        <w:rPr>
          <w:rStyle w:val="FontStyle12"/>
          <w:rFonts w:asciiTheme="minorHAnsi" w:hAnsiTheme="minorHAnsi" w:cstheme="minorHAnsi"/>
          <w:sz w:val="22"/>
          <w:szCs w:val="22"/>
        </w:rPr>
        <w:t xml:space="preserve">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При поступлении заявки сотрудник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обязан:</w:t>
      </w:r>
    </w:p>
    <w:p w:rsidR="00095755" w:rsidRDefault="00095755" w:rsidP="0009575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занести информацию о заявке и ее критичности и категории в систему учета регистрации заявок;</w:t>
      </w:r>
    </w:p>
    <w:p w:rsidR="00EC07FD" w:rsidRPr="003742F7" w:rsidRDefault="00095755" w:rsidP="0009575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присвоить заявке уникальный идентификатор (регистрационный номер);</w:t>
      </w:r>
    </w:p>
    <w:p w:rsidR="00EC07FD" w:rsidRPr="003742F7" w:rsidRDefault="00095755" w:rsidP="0009575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сообщить инициатору номер заявки в системе учета, дату и время регистрации, а также ориентировочное</w:t>
      </w:r>
      <w:r w:rsidR="002D20D6">
        <w:rPr>
          <w:rStyle w:val="FontStyle13"/>
          <w:rFonts w:asciiTheme="minorHAnsi" w:hAnsiTheme="minorHAnsi" w:cstheme="minorHAnsi"/>
          <w:sz w:val="22"/>
          <w:szCs w:val="22"/>
        </w:rPr>
        <w:t xml:space="preserve"> время окончания работ на основании критичности запроса и уровня обслуживания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;</w:t>
      </w:r>
    </w:p>
    <w:p w:rsidR="00EC07FD" w:rsidRPr="003742F7" w:rsidRDefault="00095755" w:rsidP="0009575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передать заявку с обязательным указанием критичности, установленной ее инициатором Исполнителю в соответствии с утвержденной Сторонами </w:t>
      </w:r>
      <w:r w:rsidR="005F72C7">
        <w:rPr>
          <w:rStyle w:val="FontStyle13"/>
          <w:rFonts w:asciiTheme="minorHAnsi" w:hAnsiTheme="minorHAnsi" w:cstheme="minorHAnsi"/>
          <w:sz w:val="22"/>
          <w:szCs w:val="22"/>
        </w:rPr>
        <w:t>таблицей маршрутизации запросов;</w:t>
      </w:r>
    </w:p>
    <w:p w:rsidR="00EC07FD" w:rsidRPr="003742F7" w:rsidRDefault="00095755" w:rsidP="0009575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зафиксировать факт передачи заявки непосредственному Исполнителю (ответственным за выполнение) в системе учета заявок с указанием лица, принявшего информацию по З</w:t>
      </w:r>
      <w:r w:rsidR="005F72C7">
        <w:rPr>
          <w:rStyle w:val="FontStyle13"/>
          <w:rFonts w:asciiTheme="minorHAnsi" w:hAnsiTheme="minorHAnsi" w:cstheme="minorHAnsi"/>
          <w:sz w:val="22"/>
          <w:szCs w:val="22"/>
        </w:rPr>
        <w:t>апросу, времени и даты передачи;</w:t>
      </w:r>
    </w:p>
    <w:p w:rsidR="00EC07FD" w:rsidRPr="003742F7" w:rsidRDefault="00095755" w:rsidP="0009575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при отсутствии непосредственного Исполнителя эскалировать заявку </w:t>
      </w:r>
      <w:r w:rsidR="00CD7AAF">
        <w:rPr>
          <w:rStyle w:val="FontStyle13"/>
          <w:rFonts w:asciiTheme="minorHAnsi" w:hAnsiTheme="minorHAnsi" w:cstheme="minorHAnsi"/>
          <w:sz w:val="22"/>
          <w:szCs w:val="22"/>
        </w:rPr>
        <w:t>по утвержденной Сторонами схеме.</w:t>
      </w:r>
    </w:p>
    <w:p w:rsidR="00EC07FD" w:rsidRPr="003742F7" w:rsidRDefault="00095755" w:rsidP="003742F7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</w:r>
      <w:r w:rsidR="00CD7AAF">
        <w:rPr>
          <w:rStyle w:val="FontStyle13"/>
          <w:rFonts w:asciiTheme="minorHAnsi" w:hAnsiTheme="minorHAnsi" w:cstheme="minorHAnsi"/>
          <w:sz w:val="22"/>
          <w:szCs w:val="22"/>
        </w:rPr>
        <w:t xml:space="preserve">    5.2.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При недостаточности и/или неточности регистрационной информации сотрудник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имеют право посредством телефонной связи (система </w:t>
      </w:r>
      <w:r w:rsidR="00EC07FD" w:rsidRPr="003742F7">
        <w:rPr>
          <w:rFonts w:asciiTheme="minorHAnsi" w:hAnsiTheme="minorHAnsi" w:cstheme="minorHAnsi"/>
          <w:bCs/>
          <w:sz w:val="22"/>
          <w:szCs w:val="22"/>
        </w:rPr>
        <w:t>on-line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) обратиться к Инициатору заявки за дополнительной информацией. </w:t>
      </w:r>
    </w:p>
    <w:p w:rsidR="00EC07FD" w:rsidRPr="003742F7" w:rsidRDefault="00EC07FD" w:rsidP="003742F7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ТИПЫ ЗАПРОСОВ И ИХ КРИТИЧНОСТЬ</w:t>
      </w:r>
      <w:r w:rsidR="00095755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095755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bCs/>
          <w:sz w:val="22"/>
          <w:szCs w:val="22"/>
        </w:rPr>
        <w:t xml:space="preserve">Все запросы, подаваемые в </w:t>
      </w:r>
      <w:r w:rsidR="008E6458">
        <w:rPr>
          <w:rStyle w:val="FontStyle13"/>
          <w:rFonts w:asciiTheme="minorHAnsi" w:hAnsiTheme="minorHAnsi" w:cstheme="minorHAnsi"/>
          <w:bCs/>
          <w:sz w:val="22"/>
          <w:szCs w:val="22"/>
        </w:rPr>
        <w:t>ЕКДС</w:t>
      </w:r>
      <w:r w:rsidRPr="003742F7">
        <w:rPr>
          <w:rStyle w:val="FontStyle13"/>
          <w:rFonts w:asciiTheme="minorHAnsi" w:hAnsiTheme="minorHAnsi" w:cstheme="minorHAnsi"/>
          <w:bCs/>
          <w:sz w:val="22"/>
          <w:szCs w:val="22"/>
        </w:rPr>
        <w:t>, классифицируются по критичности (важности) запроса в соответствии с Таблицей №1.</w:t>
      </w:r>
    </w:p>
    <w:p w:rsidR="00EC07FD" w:rsidRPr="00095755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095755">
        <w:rPr>
          <w:rStyle w:val="FontStyle13"/>
          <w:rFonts w:asciiTheme="minorHAnsi" w:hAnsiTheme="minorHAnsi" w:cstheme="minorHAnsi"/>
          <w:bCs/>
          <w:sz w:val="22"/>
          <w:szCs w:val="22"/>
        </w:rPr>
        <w:t>Классификацию запроса осуществляет сотрудник Заказчика на основании настоящего Соглашения и более детальной инструкции, составленной и утвержденной Заказчиком.</w:t>
      </w:r>
    </w:p>
    <w:p w:rsidR="00EC07FD" w:rsidRPr="003742F7" w:rsidRDefault="00EC07FD" w:rsidP="003742F7">
      <w:pPr>
        <w:tabs>
          <w:tab w:val="left" w:pos="567"/>
          <w:tab w:val="left" w:pos="709"/>
          <w:tab w:val="left" w:pos="851"/>
          <w:tab w:val="left" w:pos="1134"/>
        </w:tabs>
        <w:jc w:val="right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Таблица №1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54"/>
      </w:tblGrid>
      <w:tr w:rsidR="00EC07FD" w:rsidRPr="003742F7" w:rsidTr="00095755">
        <w:trPr>
          <w:trHeight w:val="5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3742F7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</w:pPr>
            <w:r w:rsidRPr="003742F7">
              <w:rPr>
                <w:rFonts w:asciiTheme="minorHAnsi" w:hAnsiTheme="minorHAnsi" w:cstheme="minorHAnsi"/>
                <w:b/>
                <w:szCs w:val="22"/>
                <w:lang w:eastAsia="en-US"/>
              </w:rPr>
              <w:t>Критичность</w:t>
            </w:r>
            <w:r w:rsidRPr="003742F7"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  <w:t xml:space="preserve"> </w:t>
            </w:r>
            <w:r w:rsidRPr="003742F7">
              <w:rPr>
                <w:rFonts w:asciiTheme="minorHAnsi" w:hAnsiTheme="minorHAnsi" w:cstheme="minorHAnsi"/>
                <w:b/>
                <w:szCs w:val="22"/>
                <w:lang w:eastAsia="en-US"/>
              </w:rPr>
              <w:t>запроса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3742F7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</w:pPr>
            <w:r w:rsidRPr="003742F7">
              <w:rPr>
                <w:rFonts w:asciiTheme="minorHAnsi" w:hAnsiTheme="minorHAnsi" w:cstheme="minorHAnsi"/>
                <w:b/>
                <w:szCs w:val="22"/>
                <w:lang w:eastAsia="en-US"/>
              </w:rPr>
              <w:t>Критерий</w:t>
            </w:r>
          </w:p>
        </w:tc>
      </w:tr>
      <w:tr w:rsidR="009F5DD2" w:rsidRPr="003742F7" w:rsidTr="00095755">
        <w:trPr>
          <w:trHeight w:val="13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A77606" w:rsidRDefault="009F5DD2" w:rsidP="003742F7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Критическая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A77606" w:rsidRDefault="009F5DD2" w:rsidP="004E427D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Угроза пожара, взрыва, загрязнения окружающей среды, все отказы (повреждения), приводящие к возникновению непосредственной угрозы жизни или здоровья людей, причинения прямого вреда их имуществу, возникновения ЧС, возникновения прямого материального ущерба Заказчика. Отключение электроэнергии. Выход из с</w:t>
            </w:r>
            <w:r w:rsidR="00C45142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троя всей АЗС. Выход из строя ОРТ (платежный терминал самообслуживания) 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полнос</w:t>
            </w:r>
            <w:r w:rsidR="00C45142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тью</w:t>
            </w:r>
            <w:r w:rsidR="00AB40EA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. Неисправности, в следствие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которых невозможна реализация вида топлива или сопутствующих товаров, а также не возможно обслуживание </w:t>
            </w:r>
            <w:r w:rsidRPr="00F262F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клиен</w:t>
            </w:r>
            <w:r w:rsidR="004E427D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тов по какому-либо виду оплаты. </w:t>
            </w:r>
            <w:r w:rsidR="00BA7BEB" w:rsidRP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Попадание или угроза попадания воды в топливный резервуар. Невозможность слива топлива</w:t>
            </w:r>
            <w:r w:rsid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из АЦ</w:t>
            </w:r>
            <w:r w:rsidR="00BA7BEB" w:rsidRP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, течь топлива</w:t>
            </w:r>
            <w:r w:rsid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262F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Выход из строя информационной стелы</w:t>
            </w:r>
            <w:r w:rsidR="00F262FB" w:rsidRPr="00F262FB">
              <w:rPr>
                <w:rStyle w:val="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65B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и </w:t>
            </w:r>
            <w:r w:rsidR="00F262FB" w:rsidRPr="00F262F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т.п.</w:t>
            </w:r>
          </w:p>
        </w:tc>
      </w:tr>
      <w:tr w:rsidR="009F5DD2" w:rsidRPr="003742F7" w:rsidTr="00AB40EA">
        <w:trPr>
          <w:trHeight w:val="1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A77606" w:rsidRDefault="009F5DD2" w:rsidP="003742F7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Серьезная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A77606" w:rsidRDefault="009F5DD2" w:rsidP="007A65BE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Все отказы (повреждения), в результате действия которых возникают серьезные экономические потери и негативное восприятие </w:t>
            </w:r>
            <w:r w:rsidR="00095755"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Объекта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клиентом: выход из строя ТРК (полностью все пистоле</w:t>
            </w:r>
            <w:r w:rsidR="00C45142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ты), выход из строя одного из ОР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Т (при наличии д</w:t>
            </w:r>
            <w:r w:rsidR="00A052D9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вух и более), выход из строя автоматической 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мойки, отключение кассового оборудования на одном рабочем месте, отключение холодильного оборудования, прорыв канализации, прорыв 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lastRenderedPageBreak/>
              <w:t>водопровода, отключение фриза навеса, освещения площадки ТРК и</w:t>
            </w:r>
            <w:r w:rsidR="005743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т.п. Неисправности, в следствие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которых время обслуживания клиентов на данно</w:t>
            </w:r>
            <w:r w:rsidR="00095755"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м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95755"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Объе</w:t>
            </w:r>
            <w:r w:rsidR="00A052D9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к</w:t>
            </w:r>
            <w:r w:rsidR="00095755"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те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увеличивается более </w:t>
            </w:r>
            <w:r w:rsidRPr="00F262F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чем на 30%</w:t>
            </w:r>
            <w:r w:rsidR="00F262FB" w:rsidRPr="00F262F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F5DD2" w:rsidRPr="003742F7" w:rsidTr="00F262FB">
        <w:trPr>
          <w:trHeight w:val="2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A77606" w:rsidRDefault="009F5DD2" w:rsidP="003742F7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Существенная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A77606" w:rsidRDefault="00095755" w:rsidP="00BA7BEB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Все отказы (повреждения), в результате действия которых клиентам не предоставляется декларированная услуга (поломка подкачки шин, не работает пистолет на ТРК, отсутствие воды в отведенном месте, не работает туал</w:t>
            </w:r>
            <w:r w:rsidR="00641C00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ет, выход из строя оборудования кафе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, не работает пылесос, не работает шк</w:t>
            </w:r>
            <w:r w:rsidR="00641C00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аф «вода»,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1C00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выход из строя автоматических дверей, поломка замков и механизмов входных дверей в здание АЗС, в зимнее время не работает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система отопления, в летнее - систем</w:t>
            </w:r>
            <w:r w:rsidR="005F72C7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а кондиционирования, 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протечки кровель в местах расположения </w:t>
            </w:r>
            <w:r w:rsidR="00496625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ТРК, 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ГРЩ</w:t>
            </w:r>
            <w:r w:rsidR="0024146D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052D9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иных Р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Щ</w:t>
            </w:r>
            <w:r w:rsidR="0024146D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и т.п.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r w:rsidR="00641C00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создается не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возможность распознаваемости Объекта и навигационных указателей на нем, негатив</w:t>
            </w:r>
            <w:r w:rsidR="00A052D9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ное восприятие Объекта </w:t>
            </w:r>
            <w:r w:rsidR="00A052D9" w:rsidRPr="00F262F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клиентом</w:t>
            </w:r>
            <w:r w:rsidR="00F262FB" w:rsidRPr="00F262F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.</w:t>
            </w:r>
            <w:r w:rsidR="00641C00">
              <w:t xml:space="preserve"> </w:t>
            </w:r>
            <w:r w:rsidR="00641C00" w:rsidRPr="00641C00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Возникновение засор</w:t>
            </w:r>
            <w:r w:rsidR="00641C00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ов в клиентских туалетах, </w:t>
            </w:r>
            <w:r w:rsidR="00641C00" w:rsidRPr="00641C00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поломка кранов, смесителей, унитазов в них. Аварийна</w:t>
            </w:r>
            <w:r w:rsidR="00446988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я откачка ливневых вод. </w:t>
            </w:r>
            <w:r w:rsidR="00EC6F79" w:rsidRPr="00EC6F79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Отогрев и размораживание трубопроводов</w:t>
            </w:r>
            <w:r w:rsidR="00446988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. Ремонт</w:t>
            </w:r>
            <w:r w:rsidR="00446988" w:rsidRPr="00446988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торгового оборудова</w:t>
            </w:r>
            <w:r w:rsidR="00446988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ния в торговом зале, устранение </w:t>
            </w:r>
            <w:r w:rsidR="00446988" w:rsidRPr="00446988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неисправности водонагревателей, раковин.</w:t>
            </w:r>
          </w:p>
        </w:tc>
      </w:tr>
      <w:tr w:rsidR="00496625" w:rsidRPr="003742F7" w:rsidTr="00F262FB">
        <w:trPr>
          <w:trHeight w:val="15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625" w:rsidRPr="00A77606" w:rsidRDefault="00496625" w:rsidP="004966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Запрос на обслуживание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625" w:rsidRPr="00A77606" w:rsidRDefault="00496625" w:rsidP="007575E4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Запрос дополнительных работ к мероприятиям, проводимых по планам (планам-графикам) с установленной пе</w:t>
            </w:r>
            <w:r w:rsidR="005F72C7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риодичностью (диагностика и градуировка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резервуаров,</w:t>
            </w:r>
            <w:r w:rsidR="005F72C7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проведение электроиспытаний, п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оверка ср</w:t>
            </w:r>
            <w:r w:rsidR="005F72C7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едств измерений, вывоз отходов 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и т.п.)</w:t>
            </w:r>
            <w:r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, а также работы</w:t>
            </w:r>
            <w:r w:rsid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связанные с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устранением 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теч</w:t>
            </w:r>
            <w:r w:rsid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и</w:t>
            </w:r>
            <w:r w:rsidR="005F72C7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кровли, </w:t>
            </w:r>
            <w:r w:rsid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операторских или </w:t>
            </w:r>
            <w:r w:rsidR="005F72C7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навеса ТРК</w:t>
            </w:r>
            <w:r w:rsidR="0024146D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.</w:t>
            </w:r>
            <w:r w:rsid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7BEB" w:rsidRPr="00BA7BE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Необходимость ремонта флагштока, насосных станций, гидроаккумуляторов, пробоотборников.</w:t>
            </w:r>
          </w:p>
        </w:tc>
      </w:tr>
      <w:tr w:rsidR="009F5DD2" w:rsidRPr="003742F7" w:rsidTr="00095755">
        <w:trPr>
          <w:trHeight w:val="8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A77606" w:rsidRDefault="009F5DD2" w:rsidP="003742F7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Минимальная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496625" w:rsidRDefault="009F5DD2" w:rsidP="004966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Незначительные повреждения оборудования, не влияющие на работоспособность и качество обслуживания клиентов (перегорела лампочка, поломка стеллажа в складском помещении, незначительные технические проблем</w:t>
            </w:r>
            <w:r w:rsidR="005F72C7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ы в помещениях для персонала 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и т.п.)</w:t>
            </w:r>
            <w:r w:rsidR="00AA11B3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A11B3"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а также добавление, изменение или удаление имеющегося оборудования и имеющихся услуг</w:t>
            </w:r>
            <w:r w:rsidR="0024146D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.</w:t>
            </w:r>
            <w:r w:rsidR="0089683E">
              <w:t xml:space="preserve"> </w:t>
            </w:r>
            <w:r w:rsidR="0089683E" w:rsidRPr="008968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Ремонт дорожных знаков, отбойников, заборов или ограждений, пожарных щитов, ящиков, сцепок, баков ТБО. Чистка ливнестоков, ремонт лотков ливнестоков, замена решеток ливневой канализации.</w:t>
            </w:r>
            <w:r w:rsidR="0089683E">
              <w:t xml:space="preserve"> </w:t>
            </w:r>
            <w:r w:rsidR="008968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Замена столбов освещения. </w:t>
            </w:r>
            <w:r w:rsidR="0089683E" w:rsidRPr="008968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Ремонт островков ТРК</w:t>
            </w:r>
            <w:r w:rsidR="008968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89683E" w:rsidRPr="008968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Установка ограждений.</w:t>
            </w:r>
            <w:r w:rsidR="008968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683E" w:rsidRPr="008968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Ремонт или замена малых форм.</w:t>
            </w:r>
            <w:r w:rsidR="008968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683E" w:rsidRPr="0089683E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Покраска оборудования.</w:t>
            </w:r>
          </w:p>
        </w:tc>
      </w:tr>
      <w:tr w:rsidR="009F5DD2" w:rsidRPr="003742F7" w:rsidTr="00095755">
        <w:trPr>
          <w:trHeight w:val="8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A77606" w:rsidRDefault="009F5DD2" w:rsidP="003742F7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Проведение</w:t>
            </w:r>
            <w:r w:rsidRPr="005F72C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ТО и ППР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A77606" w:rsidRDefault="009F5DD2" w:rsidP="00D9609B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Инфор</w:t>
            </w:r>
            <w:r w:rsidR="0070655C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мация, подаваемая сотрудниками З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аказчика, о проведении плановых работ на любых подсистемах </w:t>
            </w:r>
            <w:r w:rsidR="00095755"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Объекта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, связанных с приостановкой деятельности. Проведение ППР должно быть организовано в соответствии со сроками, указанными</w:t>
            </w:r>
            <w:r w:rsidR="00723D2D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в планах-графиках и сотрудники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95755"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Объекта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не обязаны подавать заявки на данный вид раб</w:t>
            </w:r>
            <w:r w:rsidR="009A7EE4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от. Если в установленный срок </w:t>
            </w:r>
            <w:r w:rsidR="00723D2D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работы по </w:t>
            </w:r>
            <w:r w:rsidR="009A7EE4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ТО и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ППР не были проведены, то специалисты Заказчика подают заявку на проведени</w:t>
            </w:r>
            <w:r w:rsidR="00D9609B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е</w:t>
            </w:r>
            <w:r w:rsidRPr="00A77606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 xml:space="preserve"> данных работ, данная заявка автоматически назначается как просроченная и по ней начисляются штрафные санкции.</w:t>
            </w:r>
          </w:p>
        </w:tc>
      </w:tr>
    </w:tbl>
    <w:p w:rsidR="003D040F" w:rsidRDefault="003D040F" w:rsidP="003D040F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</w:p>
    <w:p w:rsidR="00EC07FD" w:rsidRDefault="003D040F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>ВЫПОЛНЕНИЕ ЗАЯВОК</w:t>
      </w:r>
      <w:r w:rsidR="00DE24FF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DE24FF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40" w:lineRule="auto"/>
        <w:ind w:left="0" w:firstLine="426"/>
        <w:rPr>
          <w:rStyle w:val="FontStyle13"/>
          <w:rFonts w:asciiTheme="minorHAnsi" w:hAnsiTheme="minorHAnsi" w:cstheme="minorHAnsi"/>
          <w:sz w:val="22"/>
          <w:szCs w:val="22"/>
        </w:rPr>
      </w:pPr>
      <w:r w:rsidRPr="00DE24FF">
        <w:rPr>
          <w:rStyle w:val="FontStyle13"/>
          <w:rFonts w:asciiTheme="minorHAnsi" w:hAnsiTheme="minorHAnsi" w:cstheme="minorHAnsi"/>
          <w:sz w:val="22"/>
          <w:szCs w:val="22"/>
        </w:rPr>
        <w:t xml:space="preserve">При некорректном установлении критичности заявки после прибытия Сотрудника Исполнителя и оценки (ознакомления) им возникшей проблемы и срочности ее выполнения инициатор обращения </w:t>
      </w:r>
      <w:r w:rsidR="003D040F">
        <w:rPr>
          <w:rStyle w:val="FontStyle13"/>
          <w:rFonts w:asciiTheme="minorHAnsi" w:hAnsiTheme="minorHAnsi" w:cstheme="minorHAnsi"/>
          <w:sz w:val="22"/>
          <w:szCs w:val="22"/>
        </w:rPr>
        <w:t>(управляющий, заме</w:t>
      </w:r>
      <w:r w:rsidR="00C1087A">
        <w:rPr>
          <w:rStyle w:val="FontStyle13"/>
          <w:rFonts w:asciiTheme="minorHAnsi" w:hAnsiTheme="minorHAnsi" w:cstheme="minorHAnsi"/>
          <w:sz w:val="22"/>
          <w:szCs w:val="22"/>
        </w:rPr>
        <w:t>ститель управляющего или лицо их замещающе</w:t>
      </w:r>
      <w:r w:rsidR="003D040F">
        <w:rPr>
          <w:rStyle w:val="FontStyle13"/>
          <w:rFonts w:asciiTheme="minorHAnsi" w:hAnsiTheme="minorHAnsi" w:cstheme="minorHAnsi"/>
          <w:sz w:val="22"/>
          <w:szCs w:val="22"/>
        </w:rPr>
        <w:t>е</w:t>
      </w:r>
      <w:r w:rsidR="00177099">
        <w:rPr>
          <w:rStyle w:val="FontStyle13"/>
          <w:rFonts w:asciiTheme="minorHAnsi" w:hAnsiTheme="minorHAnsi" w:cstheme="minorHAnsi"/>
          <w:sz w:val="22"/>
          <w:szCs w:val="22"/>
        </w:rPr>
        <w:t xml:space="preserve">) </w:t>
      </w:r>
      <w:r w:rsidR="00B84157">
        <w:rPr>
          <w:rStyle w:val="FontStyle13"/>
          <w:rFonts w:asciiTheme="minorHAnsi" w:hAnsiTheme="minorHAnsi" w:cstheme="minorHAnsi"/>
          <w:sz w:val="22"/>
          <w:szCs w:val="22"/>
        </w:rPr>
        <w:t>в его присутствии изменяет</w:t>
      </w:r>
      <w:r w:rsidRPr="00DE24FF">
        <w:rPr>
          <w:rStyle w:val="FontStyle13"/>
          <w:rFonts w:asciiTheme="minorHAnsi" w:hAnsiTheme="minorHAnsi" w:cstheme="minorHAnsi"/>
          <w:sz w:val="22"/>
          <w:szCs w:val="22"/>
        </w:rPr>
        <w:t xml:space="preserve"> критичность запроса</w:t>
      </w:r>
      <w:r w:rsidR="00177099">
        <w:rPr>
          <w:rStyle w:val="FontStyle13"/>
          <w:rFonts w:asciiTheme="minorHAnsi" w:hAnsiTheme="minorHAnsi" w:cstheme="minorHAnsi"/>
          <w:sz w:val="22"/>
          <w:szCs w:val="22"/>
        </w:rPr>
        <w:t>, предварительно согласовав изменение с УП Заказчика (специалист УЭ, начальник участка)</w:t>
      </w:r>
      <w:r w:rsidRPr="00DE24FF">
        <w:rPr>
          <w:rStyle w:val="FontStyle13"/>
          <w:rFonts w:asciiTheme="minorHAnsi" w:hAnsiTheme="minorHAnsi" w:cstheme="minorHAnsi"/>
          <w:sz w:val="22"/>
          <w:szCs w:val="22"/>
        </w:rPr>
        <w:t xml:space="preserve">. При этом ранее открытая заявка закрывается оформленным сервисным листом, звонком в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Pr="00DE24FF">
        <w:rPr>
          <w:rStyle w:val="FontStyle13"/>
          <w:rFonts w:asciiTheme="minorHAnsi" w:hAnsiTheme="minorHAnsi" w:cstheme="minorHAnsi"/>
          <w:sz w:val="22"/>
          <w:szCs w:val="22"/>
        </w:rPr>
        <w:t xml:space="preserve"> и открывается другая заявка с измененной критичностью.</w:t>
      </w:r>
    </w:p>
    <w:p w:rsidR="00C30517" w:rsidRDefault="00EC07FD" w:rsidP="00654DD2">
      <w:pPr>
        <w:pStyle w:val="Style5"/>
        <w:widowControl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40" w:lineRule="auto"/>
        <w:ind w:left="0" w:firstLine="426"/>
        <w:rPr>
          <w:rStyle w:val="FontStyle13"/>
          <w:rFonts w:asciiTheme="minorHAnsi" w:hAnsiTheme="minorHAnsi" w:cstheme="minorHAnsi"/>
          <w:sz w:val="22"/>
          <w:szCs w:val="22"/>
        </w:rPr>
      </w:pPr>
      <w:r w:rsidRPr="00DE24FF">
        <w:rPr>
          <w:rStyle w:val="FontStyle13"/>
          <w:rFonts w:asciiTheme="minorHAnsi" w:hAnsiTheme="minorHAnsi" w:cstheme="minorHAnsi"/>
          <w:sz w:val="22"/>
          <w:szCs w:val="22"/>
        </w:rPr>
        <w:t>Нормативное время выполнения</w:t>
      </w:r>
      <w:r w:rsidR="00B84157">
        <w:rPr>
          <w:rStyle w:val="FontStyle13"/>
          <w:rFonts w:asciiTheme="minorHAnsi" w:hAnsiTheme="minorHAnsi" w:cstheme="minorHAnsi"/>
          <w:sz w:val="22"/>
          <w:szCs w:val="22"/>
        </w:rPr>
        <w:t xml:space="preserve"> заявок </w:t>
      </w:r>
      <w:r w:rsidRPr="00DE24FF">
        <w:rPr>
          <w:rStyle w:val="FontStyle13"/>
          <w:rFonts w:asciiTheme="minorHAnsi" w:hAnsiTheme="minorHAnsi" w:cstheme="minorHAnsi"/>
          <w:sz w:val="22"/>
          <w:szCs w:val="22"/>
        </w:rPr>
        <w:t>может быть увеличено по письменному согласованию с УП Заказчика при наличии объективных обстоятельств, препятствующих исполнению заявки, с обязательным уведомлением инициатора заявки.</w:t>
      </w:r>
    </w:p>
    <w:p w:rsidR="00177099" w:rsidRPr="00C30517" w:rsidRDefault="00654DD2" w:rsidP="00654DD2">
      <w:pPr>
        <w:pStyle w:val="Style5"/>
        <w:widowControl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40" w:lineRule="auto"/>
        <w:ind w:left="0" w:firstLine="426"/>
        <w:rPr>
          <w:rStyle w:val="FontStyle13"/>
          <w:rFonts w:asciiTheme="minorHAnsi" w:hAnsiTheme="minorHAnsi" w:cstheme="minorHAnsi"/>
          <w:sz w:val="22"/>
          <w:szCs w:val="22"/>
        </w:rPr>
      </w:pPr>
      <w:r w:rsidRPr="00C30517">
        <w:rPr>
          <w:rStyle w:val="FontStyle13"/>
          <w:rFonts w:asciiTheme="minorHAnsi" w:hAnsiTheme="minorHAnsi" w:cstheme="minorHAnsi"/>
          <w:sz w:val="22"/>
          <w:szCs w:val="22"/>
        </w:rPr>
        <w:lastRenderedPageBreak/>
        <w:t xml:space="preserve"> При наличии объективных причин </w:t>
      </w:r>
      <w:r w:rsidR="0093423B">
        <w:rPr>
          <w:rStyle w:val="FontStyle13"/>
          <w:rFonts w:asciiTheme="minorHAnsi" w:hAnsiTheme="minorHAnsi" w:cstheme="minorHAnsi"/>
          <w:sz w:val="22"/>
          <w:szCs w:val="22"/>
        </w:rPr>
        <w:t xml:space="preserve">и по согласованию с Заказчиком </w:t>
      </w:r>
      <w:r w:rsidRPr="00C30517">
        <w:rPr>
          <w:rStyle w:val="FontStyle13"/>
          <w:rFonts w:asciiTheme="minorHAnsi" w:hAnsiTheme="minorHAnsi" w:cstheme="minorHAnsi"/>
          <w:sz w:val="22"/>
          <w:szCs w:val="22"/>
        </w:rPr>
        <w:t>Исполнитель имеет право перенести срок выполнения работ по ТО и ПП</w:t>
      </w:r>
      <w:r w:rsidR="0093423B">
        <w:rPr>
          <w:rStyle w:val="FontStyle13"/>
          <w:rFonts w:asciiTheme="minorHAnsi" w:hAnsiTheme="minorHAnsi" w:cstheme="minorHAnsi"/>
          <w:sz w:val="22"/>
          <w:szCs w:val="22"/>
        </w:rPr>
        <w:t>Р</w:t>
      </w:r>
      <w:r w:rsidRPr="00C30517">
        <w:rPr>
          <w:rStyle w:val="FontStyle13"/>
          <w:rFonts w:asciiTheme="minorHAnsi" w:hAnsiTheme="minorHAnsi" w:cstheme="minorHAnsi"/>
          <w:sz w:val="22"/>
          <w:szCs w:val="22"/>
        </w:rPr>
        <w:t xml:space="preserve">. </w:t>
      </w:r>
      <w:r w:rsidR="00EC07FD" w:rsidRPr="00C30517">
        <w:rPr>
          <w:rStyle w:val="FontStyle13"/>
          <w:rFonts w:asciiTheme="minorHAnsi" w:hAnsiTheme="minorHAnsi" w:cstheme="minorHAnsi"/>
          <w:sz w:val="22"/>
          <w:szCs w:val="22"/>
        </w:rPr>
        <w:t xml:space="preserve">В процессе выполнения заявки Исполнитель обязан сообщать в </w:t>
      </w:r>
      <w:r w:rsidR="008E6458" w:rsidRPr="00C30517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EC07FD" w:rsidRPr="00C30517">
        <w:rPr>
          <w:rStyle w:val="FontStyle13"/>
          <w:rFonts w:asciiTheme="minorHAnsi" w:hAnsiTheme="minorHAnsi" w:cstheme="minorHAnsi"/>
          <w:sz w:val="22"/>
          <w:szCs w:val="22"/>
        </w:rPr>
        <w:t xml:space="preserve"> статус выполнения работ. </w:t>
      </w:r>
    </w:p>
    <w:p w:rsidR="00627A16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40" w:lineRule="auto"/>
        <w:ind w:left="0" w:firstLine="426"/>
        <w:rPr>
          <w:rStyle w:val="FontStyle13"/>
          <w:rFonts w:asciiTheme="minorHAnsi" w:hAnsiTheme="minorHAnsi" w:cstheme="minorHAnsi"/>
          <w:sz w:val="22"/>
          <w:szCs w:val="22"/>
        </w:rPr>
      </w:pPr>
      <w:r w:rsidRPr="00DE24FF">
        <w:rPr>
          <w:rStyle w:val="FontStyle13"/>
          <w:rFonts w:asciiTheme="minorHAnsi" w:hAnsiTheme="minorHAnsi" w:cstheme="minorHAnsi"/>
          <w:sz w:val="22"/>
          <w:szCs w:val="22"/>
        </w:rPr>
        <w:t xml:space="preserve">Заказчику должна быть предоставлена возможность получения из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Pr="00DE24FF">
        <w:rPr>
          <w:rStyle w:val="FontStyle13"/>
          <w:rFonts w:asciiTheme="minorHAnsi" w:hAnsiTheme="minorHAnsi" w:cstheme="minorHAnsi"/>
          <w:sz w:val="22"/>
          <w:szCs w:val="22"/>
        </w:rPr>
        <w:t xml:space="preserve"> информации о статусе выполнения работ по заявке и формирования необходимых отчетов по заданным критериям (дате, статусу заявок, по объектам, простоям и т.д.).</w:t>
      </w:r>
    </w:p>
    <w:p w:rsidR="00EB0130" w:rsidRPr="00627A16" w:rsidRDefault="00EB0130" w:rsidP="00627A16"/>
    <w:p w:rsidR="00DE24FF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ЗАКРЫТИЕ ЗАЯВОК</w:t>
      </w:r>
      <w:r w:rsidR="00DE24FF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395C7C" w:rsidRDefault="008674A8" w:rsidP="00395C7C">
      <w:pPr>
        <w:pStyle w:val="Style6"/>
        <w:keepNext/>
        <w:tabs>
          <w:tab w:val="left" w:pos="-426"/>
          <w:tab w:val="left" w:pos="567"/>
          <w:tab w:val="left" w:pos="709"/>
          <w:tab w:val="left" w:pos="851"/>
          <w:tab w:val="left" w:pos="1134"/>
        </w:tabs>
        <w:outlineLvl w:val="0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ab/>
      </w: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8.1. </w:t>
      </w:r>
      <w:r w:rsidR="00395C7C"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После выполнения работ сотрудник Исполнителя заполняет Сервисный лист (Приложение №2), в котором указывает обнаруженные неисправности, переч</w:t>
      </w:r>
      <w:r w:rsidR="00944B87">
        <w:rPr>
          <w:rStyle w:val="FontStyle12"/>
          <w:rFonts w:asciiTheme="minorHAnsi" w:hAnsiTheme="minorHAnsi" w:cstheme="minorHAnsi"/>
          <w:b w:val="0"/>
          <w:sz w:val="22"/>
          <w:szCs w:val="22"/>
        </w:rPr>
        <w:t>ен</w:t>
      </w:r>
      <w:r w:rsidR="00395C7C"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ь выполненн</w:t>
      </w:r>
      <w:r w:rsidR="00A6131A">
        <w:rPr>
          <w:rStyle w:val="FontStyle12"/>
          <w:rFonts w:asciiTheme="minorHAnsi" w:hAnsiTheme="minorHAnsi" w:cstheme="minorHAnsi"/>
          <w:b w:val="0"/>
          <w:sz w:val="22"/>
          <w:szCs w:val="22"/>
        </w:rPr>
        <w:t>ых работ, израсходованные материалы и запасные части</w:t>
      </w:r>
      <w:r w:rsidR="00395C7C"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, а также возможные причины выхода из строя оборудования с соответствующими рекомендациями.  </w:t>
      </w:r>
    </w:p>
    <w:p w:rsidR="00395C7C" w:rsidRPr="00395C7C" w:rsidRDefault="00395C7C" w:rsidP="00395C7C">
      <w:pPr>
        <w:pStyle w:val="Style6"/>
        <w:keepNext/>
        <w:tabs>
          <w:tab w:val="left" w:pos="-426"/>
          <w:tab w:val="left" w:pos="567"/>
          <w:tab w:val="left" w:pos="709"/>
          <w:tab w:val="left" w:pos="851"/>
          <w:tab w:val="left" w:pos="1134"/>
        </w:tabs>
        <w:outlineLvl w:val="0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>8.2.</w:t>
      </w:r>
      <w:r w:rsidR="0070655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Сервисный лист подписывается уполномоченным представителем Заказчика, а именно управляющим, заместителем упра</w:t>
      </w:r>
      <w:r w:rsidR="000A2FBF">
        <w:rPr>
          <w:rStyle w:val="FontStyle12"/>
          <w:rFonts w:asciiTheme="minorHAnsi" w:hAnsiTheme="minorHAnsi" w:cstheme="minorHAnsi"/>
          <w:b w:val="0"/>
          <w:sz w:val="22"/>
          <w:szCs w:val="22"/>
        </w:rPr>
        <w:t>вляющего либо лицом, их замещающи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м</w:t>
      </w:r>
      <w:r w:rsidR="000A2FBF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, 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с расшифровкой ФИО, должности и даты и фактического времени начала и окончания производства работ. В обязательном порядке на </w:t>
      </w: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Сервисный лист 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устанавливается печать Объекта.</w:t>
      </w:r>
    </w:p>
    <w:p w:rsidR="00395C7C" w:rsidRPr="00395C7C" w:rsidRDefault="00395C7C" w:rsidP="00395C7C">
      <w:pPr>
        <w:pStyle w:val="Style6"/>
        <w:keepNext/>
        <w:tabs>
          <w:tab w:val="left" w:pos="-426"/>
          <w:tab w:val="left" w:pos="567"/>
          <w:tab w:val="left" w:pos="709"/>
          <w:tab w:val="left" w:pos="851"/>
          <w:tab w:val="left" w:pos="1134"/>
        </w:tabs>
        <w:outlineLvl w:val="0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ab/>
        <w:t>8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.</w:t>
      </w:r>
      <w:r w:rsidR="006830F7">
        <w:rPr>
          <w:rStyle w:val="FontStyle12"/>
          <w:rFonts w:asciiTheme="minorHAnsi" w:hAnsiTheme="minorHAnsi" w:cstheme="minorHAnsi"/>
          <w:b w:val="0"/>
          <w:sz w:val="22"/>
          <w:szCs w:val="22"/>
        </w:rPr>
        <w:t>3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.  В случае невозможности, по каким - либо причинам полностью провести ремонтные</w:t>
      </w:r>
    </w:p>
    <w:p w:rsidR="00395C7C" w:rsidRPr="00395C7C" w:rsidRDefault="00395C7C" w:rsidP="00732B64">
      <w:pPr>
        <w:pStyle w:val="Style6"/>
        <w:keepNext/>
        <w:tabs>
          <w:tab w:val="left" w:pos="-426"/>
          <w:tab w:val="left" w:pos="0"/>
          <w:tab w:val="left" w:pos="709"/>
          <w:tab w:val="left" w:pos="851"/>
          <w:tab w:val="left" w:pos="1134"/>
        </w:tabs>
        <w:ind w:firstLine="0"/>
        <w:outlineLvl w:val="0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мероприятия по Заявке, в Сервисном листе (Прил</w:t>
      </w:r>
      <w:r w:rsidR="00944B87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ожение №2) указываются 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расходные материалы</w:t>
      </w:r>
      <w:r w:rsidR="00944B87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и работы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, выполненные на момент убытия специалиста Исполнителя с Объекта. Сервисный лист закрывается с отметкой, что Заявка не закрыта.</w:t>
      </w:r>
    </w:p>
    <w:p w:rsidR="00395C7C" w:rsidRDefault="00395C7C" w:rsidP="00395C7C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2"/>
          <w:rFonts w:asciiTheme="minorHAnsi" w:hAnsiTheme="minorHAnsi" w:cstheme="minorHAnsi"/>
          <w:b w:val="0"/>
          <w:sz w:val="22"/>
          <w:szCs w:val="22"/>
        </w:rPr>
      </w:pP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ab/>
      </w:r>
      <w:r>
        <w:rPr>
          <w:rStyle w:val="FontStyle12"/>
          <w:rFonts w:asciiTheme="minorHAnsi" w:hAnsiTheme="minorHAnsi" w:cstheme="minorHAnsi"/>
          <w:b w:val="0"/>
          <w:sz w:val="22"/>
          <w:szCs w:val="22"/>
        </w:rPr>
        <w:t>8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.</w:t>
      </w:r>
      <w:r w:rsidR="006830F7">
        <w:rPr>
          <w:rStyle w:val="FontStyle12"/>
          <w:rFonts w:asciiTheme="minorHAnsi" w:hAnsiTheme="minorHAnsi" w:cstheme="minorHAnsi"/>
          <w:b w:val="0"/>
          <w:sz w:val="22"/>
          <w:szCs w:val="22"/>
        </w:rPr>
        <w:t>4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. Сервисный лист, подтверждающий факт выполнения работ на Объекте, </w:t>
      </w:r>
      <w:r w:rsidR="007D4CC8">
        <w:rPr>
          <w:rStyle w:val="FontStyle12"/>
          <w:rFonts w:asciiTheme="minorHAnsi" w:hAnsiTheme="minorHAnsi" w:cstheme="minorHAnsi"/>
          <w:b w:val="0"/>
          <w:sz w:val="22"/>
          <w:szCs w:val="22"/>
        </w:rPr>
        <w:t>оформляется  в 3-х экземплярах. Первый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экземпляр Сервисного листа остается на Объекте, </w:t>
      </w:r>
      <w:r w:rsidR="007D4CC8">
        <w:rPr>
          <w:rStyle w:val="FontStyle12"/>
          <w:rFonts w:asciiTheme="minorHAnsi" w:hAnsiTheme="minorHAnsi" w:cstheme="minorHAnsi"/>
          <w:b w:val="0"/>
          <w:sz w:val="22"/>
          <w:szCs w:val="22"/>
        </w:rPr>
        <w:t>второй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экземпляр забирает с собой Исполнитель, третий передается </w:t>
      </w:r>
      <w:r w:rsidR="00D15129">
        <w:rPr>
          <w:rStyle w:val="FontStyle12"/>
          <w:rFonts w:asciiTheme="minorHAnsi" w:hAnsiTheme="minorHAnsi" w:cstheme="minorHAnsi"/>
          <w:b w:val="0"/>
          <w:sz w:val="22"/>
          <w:szCs w:val="22"/>
        </w:rPr>
        <w:t>УП Заказчика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. Не правильно оформленный </w:t>
      </w:r>
      <w:r w:rsidR="00F00A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Сервисный лист (Приложение №2) - 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это отсутствие номера</w:t>
      </w:r>
      <w:r w:rsidR="00F00A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Сервисного листа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, даты и времен</w:t>
      </w:r>
      <w:r w:rsidR="00F00A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и оказания услуг, наименования 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оказанной услуги и объема выполненной работы, </w:t>
      </w:r>
      <w:r w:rsidR="00F00A7C">
        <w:rPr>
          <w:rStyle w:val="FontStyle12"/>
          <w:rFonts w:asciiTheme="minorHAnsi" w:hAnsiTheme="minorHAnsi" w:cstheme="minorHAnsi"/>
          <w:b w:val="0"/>
          <w:sz w:val="22"/>
          <w:szCs w:val="22"/>
        </w:rPr>
        <w:t>н</w:t>
      </w:r>
      <w:r w:rsidR="00135454">
        <w:rPr>
          <w:rStyle w:val="FontStyle12"/>
          <w:rFonts w:asciiTheme="minorHAnsi" w:hAnsiTheme="minorHAnsi" w:cstheme="minorHAnsi"/>
          <w:b w:val="0"/>
          <w:sz w:val="22"/>
          <w:szCs w:val="22"/>
        </w:rPr>
        <w:t>омера ТЗ</w:t>
      </w:r>
      <w:r w:rsidR="00F00A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A6131A">
        <w:rPr>
          <w:rStyle w:val="FontStyle12"/>
          <w:rFonts w:asciiTheme="minorHAnsi" w:hAnsiTheme="minorHAnsi" w:cstheme="minorHAnsi"/>
          <w:b w:val="0"/>
          <w:sz w:val="22"/>
          <w:szCs w:val="22"/>
        </w:rPr>
        <w:t>перечня использованных материалов и запасных частей</w:t>
      </w:r>
      <w:r w:rsidR="00CB4365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(при их использовании)</w:t>
      </w:r>
      <w:r w:rsidR="00A6131A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, 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отсутствие подписей, печати Объекта, к учету </w:t>
      </w:r>
      <w:r w:rsidR="00B776D7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и оплате </w:t>
      </w:r>
      <w:r w:rsidRPr="00395C7C">
        <w:rPr>
          <w:rStyle w:val="FontStyle12"/>
          <w:rFonts w:asciiTheme="minorHAnsi" w:hAnsiTheme="minorHAnsi" w:cstheme="minorHAnsi"/>
          <w:b w:val="0"/>
          <w:sz w:val="22"/>
          <w:szCs w:val="22"/>
        </w:rPr>
        <w:t>не принимается</w:t>
      </w:r>
      <w:r w:rsidR="00CB4365" w:rsidRPr="00CB4365">
        <w:t xml:space="preserve"> </w:t>
      </w:r>
      <w:r w:rsidR="00CB4365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до </w:t>
      </w:r>
      <w:r w:rsidR="00CB4365" w:rsidRPr="00CB4365">
        <w:rPr>
          <w:rStyle w:val="FontStyle12"/>
          <w:rFonts w:asciiTheme="minorHAnsi" w:hAnsiTheme="minorHAnsi" w:cstheme="minorHAnsi"/>
          <w:b w:val="0"/>
          <w:sz w:val="22"/>
          <w:szCs w:val="22"/>
        </w:rPr>
        <w:t>устранения Исполнителем ошибок в оформлении либо переоформлении Сервисного листа.</w:t>
      </w:r>
      <w:r w:rsidR="00CB4365">
        <w:rPr>
          <w:rStyle w:val="FontStyle12"/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EC07FD" w:rsidRPr="008674A8" w:rsidRDefault="008674A8" w:rsidP="008674A8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>8.</w:t>
      </w:r>
      <w:r w:rsidR="006830F7">
        <w:rPr>
          <w:rStyle w:val="FontStyle13"/>
          <w:rFonts w:asciiTheme="minorHAnsi" w:hAnsiTheme="minorHAnsi" w:cstheme="minorHAnsi"/>
          <w:sz w:val="22"/>
          <w:szCs w:val="22"/>
        </w:rPr>
        <w:t>5</w:t>
      </w: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.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Сотрудник Заказчика обязан осуществить приемку выполненных работ. Факт выполнения работ фиксируется в совокупности, одновременно следующими действиями:</w:t>
      </w:r>
    </w:p>
    <w:p w:rsidR="00EC07FD" w:rsidRPr="003742F7" w:rsidRDefault="008674A8" w:rsidP="008674A8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датой, временем, подписью сотрудника Заказчика в сервисном листе с указанием наличия или отсутствия замечаний к работам, печатью (штампом) </w:t>
      </w:r>
      <w:r w:rsidR="002D20D6">
        <w:rPr>
          <w:rStyle w:val="FontStyle13"/>
          <w:rFonts w:asciiTheme="minorHAnsi" w:hAnsiTheme="minorHAnsi" w:cstheme="minorHAnsi"/>
          <w:sz w:val="22"/>
          <w:szCs w:val="22"/>
        </w:rPr>
        <w:t>Объекта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;</w:t>
      </w:r>
    </w:p>
    <w:p w:rsidR="00EC07FD" w:rsidRPr="003742F7" w:rsidRDefault="008674A8" w:rsidP="008674A8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телефонным звонком в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в присутствии представителей Исполнителя;</w:t>
      </w:r>
    </w:p>
    <w:p w:rsidR="00EC07FD" w:rsidRPr="00A77606" w:rsidRDefault="008674A8" w:rsidP="008674A8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-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отметкой в журнале учета поданных заявок (сотрудник Заказчика), отметкой в журнале учета </w:t>
      </w:r>
      <w:r w:rsidR="00EC07FD" w:rsidRPr="00A77606">
        <w:rPr>
          <w:rStyle w:val="FontStyle13"/>
          <w:rFonts w:asciiTheme="minorHAnsi" w:hAnsiTheme="minorHAnsi" w:cstheme="minorHAnsi"/>
          <w:sz w:val="22"/>
          <w:szCs w:val="22"/>
        </w:rPr>
        <w:t>ремонта оборудования (сотрудник Исполнителя).</w:t>
      </w:r>
    </w:p>
    <w:p w:rsidR="00BF07D6" w:rsidRPr="003742F7" w:rsidRDefault="008674A8" w:rsidP="003742F7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 w:rsidRPr="00A77606">
        <w:rPr>
          <w:rStyle w:val="FontStyle13"/>
          <w:rFonts w:asciiTheme="minorHAnsi" w:hAnsiTheme="minorHAnsi" w:cstheme="minorHAnsi"/>
          <w:sz w:val="22"/>
          <w:szCs w:val="22"/>
        </w:rPr>
        <w:tab/>
      </w:r>
    </w:p>
    <w:p w:rsidR="00EC07FD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ОБОРОТНЫЙ СКЛАД ИСПОЛНИТЕЛЯ</w:t>
      </w:r>
      <w:r w:rsidR="008674A8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180F4D" w:rsidRPr="00774157" w:rsidRDefault="00180F4D" w:rsidP="00180F4D">
      <w:pPr>
        <w:pStyle w:val="Style5"/>
        <w:widowControl/>
        <w:tabs>
          <w:tab w:val="left" w:pos="0"/>
          <w:tab w:val="left" w:pos="426"/>
          <w:tab w:val="left" w:pos="567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 w:rsidRPr="00774157"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9.1. </w:t>
      </w:r>
      <w:r w:rsidR="00CB4365">
        <w:rPr>
          <w:rStyle w:val="FontStyle13"/>
          <w:rFonts w:asciiTheme="minorHAnsi" w:hAnsiTheme="minorHAnsi" w:cstheme="minorHAnsi"/>
          <w:sz w:val="22"/>
          <w:szCs w:val="22"/>
        </w:rPr>
        <w:t xml:space="preserve">В соответствии с требованиями пункта 2.1.4. </w:t>
      </w:r>
      <w:r w:rsidR="00C130B7" w:rsidRPr="00774157">
        <w:rPr>
          <w:rStyle w:val="FontStyle13"/>
          <w:rFonts w:asciiTheme="minorHAnsi" w:hAnsiTheme="minorHAnsi" w:cstheme="minorHAnsi"/>
          <w:sz w:val="22"/>
          <w:szCs w:val="22"/>
        </w:rPr>
        <w:t>Исполнитель поддерживает оборотн</w:t>
      </w:r>
      <w:r w:rsidRPr="00774157">
        <w:rPr>
          <w:rStyle w:val="FontStyle13"/>
          <w:rFonts w:asciiTheme="minorHAnsi" w:hAnsiTheme="minorHAnsi" w:cstheme="minorHAnsi"/>
          <w:sz w:val="22"/>
          <w:szCs w:val="22"/>
        </w:rPr>
        <w:t>ый</w:t>
      </w:r>
      <w:r w:rsidR="00C130B7" w:rsidRPr="00774157">
        <w:rPr>
          <w:rStyle w:val="FontStyle13"/>
          <w:rFonts w:asciiTheme="minorHAnsi" w:hAnsiTheme="minorHAnsi" w:cstheme="minorHAnsi"/>
          <w:sz w:val="22"/>
          <w:szCs w:val="22"/>
        </w:rPr>
        <w:t xml:space="preserve"> склад </w:t>
      </w:r>
      <w:r w:rsidRPr="00774157">
        <w:rPr>
          <w:rStyle w:val="FontStyle13"/>
          <w:rFonts w:asciiTheme="minorHAnsi" w:hAnsiTheme="minorHAnsi" w:cstheme="minorHAnsi"/>
          <w:sz w:val="22"/>
          <w:szCs w:val="22"/>
        </w:rPr>
        <w:t xml:space="preserve">с </w:t>
      </w:r>
      <w:r w:rsidR="00C130B7" w:rsidRPr="00774157">
        <w:rPr>
          <w:rStyle w:val="FontStyle13"/>
          <w:rFonts w:asciiTheme="minorHAnsi" w:hAnsiTheme="minorHAnsi" w:cstheme="minorHAnsi"/>
          <w:sz w:val="22"/>
          <w:szCs w:val="22"/>
        </w:rPr>
        <w:t>запас</w:t>
      </w:r>
      <w:r w:rsidRPr="00774157">
        <w:rPr>
          <w:rStyle w:val="FontStyle13"/>
          <w:rFonts w:asciiTheme="minorHAnsi" w:hAnsiTheme="minorHAnsi" w:cstheme="minorHAnsi"/>
          <w:sz w:val="22"/>
          <w:szCs w:val="22"/>
        </w:rPr>
        <w:t>ом</w:t>
      </w:r>
      <w:r w:rsidR="00C130B7" w:rsidRPr="00774157">
        <w:rPr>
          <w:rStyle w:val="FontStyle13"/>
          <w:rFonts w:asciiTheme="minorHAnsi" w:hAnsiTheme="minorHAnsi" w:cstheme="minorHAnsi"/>
          <w:sz w:val="22"/>
          <w:szCs w:val="22"/>
        </w:rPr>
        <w:t xml:space="preserve"> инструментов, материалов, запасных частей и иного оборудования в количестве достаточным для осуществления </w:t>
      </w:r>
      <w:r w:rsidRPr="00774157">
        <w:rPr>
          <w:rStyle w:val="FontStyle13"/>
          <w:rFonts w:asciiTheme="minorHAnsi" w:hAnsiTheme="minorHAnsi" w:cstheme="minorHAnsi"/>
          <w:sz w:val="22"/>
          <w:szCs w:val="22"/>
        </w:rPr>
        <w:t>бесперебойной работы Объектов</w:t>
      </w:r>
      <w:r w:rsidR="00C130B7" w:rsidRPr="00774157">
        <w:rPr>
          <w:rStyle w:val="FontStyle13"/>
          <w:rFonts w:asciiTheme="minorHAnsi" w:hAnsiTheme="minorHAnsi" w:cstheme="minorHAnsi"/>
          <w:sz w:val="22"/>
          <w:szCs w:val="22"/>
        </w:rPr>
        <w:t xml:space="preserve"> и </w:t>
      </w:r>
      <w:r w:rsidR="00AA1D2C" w:rsidRPr="00774157">
        <w:rPr>
          <w:rStyle w:val="FontStyle13"/>
          <w:rFonts w:asciiTheme="minorHAnsi" w:hAnsiTheme="minorHAnsi" w:cstheme="minorHAnsi"/>
          <w:sz w:val="22"/>
          <w:szCs w:val="22"/>
        </w:rPr>
        <w:t xml:space="preserve">необходимого </w:t>
      </w:r>
      <w:r w:rsidR="00C130B7" w:rsidRPr="00774157">
        <w:rPr>
          <w:rStyle w:val="FontStyle13"/>
          <w:rFonts w:asciiTheme="minorHAnsi" w:hAnsiTheme="minorHAnsi" w:cstheme="minorHAnsi"/>
          <w:sz w:val="22"/>
          <w:szCs w:val="22"/>
        </w:rPr>
        <w:t>поддержания согласованного уровня сервиса</w:t>
      </w:r>
      <w:r w:rsidRPr="00774157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:rsidR="00EC07FD" w:rsidRDefault="009F6E22" w:rsidP="00E21702">
      <w:pPr>
        <w:pStyle w:val="Style5"/>
        <w:widowControl/>
        <w:tabs>
          <w:tab w:val="left" w:pos="0"/>
          <w:tab w:val="left" w:pos="426"/>
          <w:tab w:val="left" w:pos="567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b/>
          <w:color w:val="FF0000"/>
          <w:sz w:val="22"/>
          <w:szCs w:val="22"/>
        </w:rPr>
        <w:t xml:space="preserve">        </w:t>
      </w:r>
      <w:r w:rsidR="00AA1D2C">
        <w:rPr>
          <w:rStyle w:val="FontStyle13"/>
          <w:rFonts w:asciiTheme="minorHAnsi" w:hAnsiTheme="minorHAnsi" w:cstheme="minorHAnsi"/>
          <w:sz w:val="22"/>
          <w:szCs w:val="22"/>
        </w:rPr>
        <w:t>9.</w:t>
      </w:r>
      <w:r w:rsidR="00774157">
        <w:rPr>
          <w:rStyle w:val="FontStyle13"/>
          <w:rFonts w:asciiTheme="minorHAnsi" w:hAnsiTheme="minorHAnsi" w:cstheme="minorHAnsi"/>
          <w:sz w:val="22"/>
          <w:szCs w:val="22"/>
        </w:rPr>
        <w:t>2</w:t>
      </w:r>
      <w:r w:rsidR="00AA1D2C">
        <w:rPr>
          <w:rStyle w:val="FontStyle13"/>
          <w:rFonts w:asciiTheme="minorHAnsi" w:hAnsiTheme="minorHAnsi" w:cstheme="minorHAnsi"/>
          <w:sz w:val="22"/>
          <w:szCs w:val="22"/>
        </w:rPr>
        <w:t xml:space="preserve">. </w:t>
      </w:r>
      <w:r w:rsidR="00E21702" w:rsidRPr="00E21702">
        <w:rPr>
          <w:rStyle w:val="FontStyle13"/>
          <w:rFonts w:asciiTheme="minorHAnsi" w:hAnsiTheme="minorHAnsi" w:cstheme="minorHAnsi"/>
          <w:sz w:val="22"/>
          <w:szCs w:val="22"/>
        </w:rPr>
        <w:t>При выполнении Исполнителем заявок, связанных с необходимостью замены узлов, агрегатов, комплектующих и т.д., по причине невозможности их ремонта и приведения в работоспособное состояние на Объекте, Исполнитель взамен демонтированных узлов устанавливает подменные оригинальные со своего оборотного склада, в сроки, соответствующие уровню критичности заявки. После замены, на демонтированные узлы и агрегаты Исполнителем составляется дефектную ведомость,  и далее в течение 3-х недель с момента их демонтажа восстанавливаются Исполнителем в стационарных условиях для дальнейшего подменного фонда и использования при производстве работ на объектах Заказчика. По запросу Заказчика Исполнитель обязан предоставлять информацию о количестве восстановленных запасных частей и агрегатов, хранящихся у Исполнителя на оборотном складе.</w:t>
      </w:r>
    </w:p>
    <w:p w:rsidR="00E21702" w:rsidRPr="003742F7" w:rsidRDefault="00E21702" w:rsidP="00E21702">
      <w:pPr>
        <w:pStyle w:val="Style5"/>
        <w:widowControl/>
        <w:tabs>
          <w:tab w:val="left" w:pos="0"/>
          <w:tab w:val="left" w:pos="426"/>
          <w:tab w:val="left" w:pos="567"/>
          <w:tab w:val="left" w:pos="851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ПРОВЕДЕНИЕ РАБОТ ПО ТО И ППР</w:t>
      </w:r>
      <w:r w:rsidR="008674A8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8674A8" w:rsidRPr="00F262FB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F262FB">
        <w:rPr>
          <w:rStyle w:val="FontStyle13"/>
          <w:rFonts w:asciiTheme="minorHAnsi" w:hAnsiTheme="minorHAnsi" w:cstheme="minorHAnsi"/>
          <w:sz w:val="22"/>
          <w:szCs w:val="22"/>
        </w:rPr>
        <w:t xml:space="preserve">Плановые работы по ТО и ППР проводятся в соответствии с годовым планом – графиком, согласованным с Заказчиком. План – график выполнения работ на текущий год составляется </w:t>
      </w:r>
      <w:r w:rsidRPr="00F262FB">
        <w:rPr>
          <w:rStyle w:val="FontStyle13"/>
          <w:rFonts w:asciiTheme="minorHAnsi" w:hAnsiTheme="minorHAnsi" w:cstheme="minorHAnsi"/>
          <w:sz w:val="22"/>
          <w:szCs w:val="22"/>
        </w:rPr>
        <w:lastRenderedPageBreak/>
        <w:t>Исполнителем в 10-ти дневный срок после подписания настоящего</w:t>
      </w:r>
      <w:r w:rsidR="00AA1D2C" w:rsidRPr="00F262FB">
        <w:rPr>
          <w:rStyle w:val="FontStyle13"/>
          <w:rFonts w:asciiTheme="minorHAnsi" w:hAnsiTheme="minorHAnsi" w:cstheme="minorHAnsi"/>
          <w:sz w:val="22"/>
          <w:szCs w:val="22"/>
        </w:rPr>
        <w:t xml:space="preserve"> договора, а далее ежегодно до </w:t>
      </w:r>
      <w:r w:rsidR="0049048F">
        <w:rPr>
          <w:rStyle w:val="FontStyle13"/>
          <w:rFonts w:asciiTheme="minorHAnsi" w:hAnsiTheme="minorHAnsi" w:cstheme="minorHAnsi"/>
          <w:sz w:val="22"/>
          <w:szCs w:val="22"/>
        </w:rPr>
        <w:t>15 августа</w:t>
      </w:r>
      <w:r w:rsidRPr="00F262FB">
        <w:rPr>
          <w:rStyle w:val="FontStyle13"/>
          <w:rFonts w:asciiTheme="minorHAnsi" w:hAnsiTheme="minorHAnsi" w:cstheme="minorHAnsi"/>
          <w:sz w:val="22"/>
          <w:szCs w:val="22"/>
        </w:rPr>
        <w:t xml:space="preserve"> текущего года на следующий год и предоставляется Заказчику для согласования. Заказчик до </w:t>
      </w:r>
      <w:r w:rsidR="0049048F">
        <w:rPr>
          <w:rStyle w:val="FontStyle13"/>
          <w:rFonts w:asciiTheme="minorHAnsi" w:hAnsiTheme="minorHAnsi" w:cstheme="minorHAnsi"/>
          <w:sz w:val="22"/>
          <w:szCs w:val="22"/>
        </w:rPr>
        <w:t>15 сентября</w:t>
      </w:r>
      <w:r w:rsidRPr="00F262FB">
        <w:rPr>
          <w:rStyle w:val="FontStyle13"/>
          <w:rFonts w:asciiTheme="minorHAnsi" w:hAnsiTheme="minorHAnsi" w:cstheme="minorHAnsi"/>
          <w:sz w:val="22"/>
          <w:szCs w:val="22"/>
        </w:rPr>
        <w:t xml:space="preserve"> текущего года подписывает план – график, или при наличии замечаний и дополнений письменно сообщает их Ис</w:t>
      </w:r>
      <w:r w:rsidR="0049048F">
        <w:rPr>
          <w:rStyle w:val="FontStyle13"/>
          <w:rFonts w:asciiTheme="minorHAnsi" w:hAnsiTheme="minorHAnsi" w:cstheme="minorHAnsi"/>
          <w:sz w:val="22"/>
          <w:szCs w:val="22"/>
        </w:rPr>
        <w:t>полнителю. До 2</w:t>
      </w:r>
      <w:r w:rsidR="00B776D7" w:rsidRPr="00F262FB">
        <w:rPr>
          <w:rStyle w:val="FontStyle13"/>
          <w:rFonts w:asciiTheme="minorHAnsi" w:hAnsiTheme="minorHAnsi" w:cstheme="minorHAnsi"/>
          <w:sz w:val="22"/>
          <w:szCs w:val="22"/>
        </w:rPr>
        <w:t>5</w:t>
      </w:r>
      <w:r w:rsidR="0049048F">
        <w:rPr>
          <w:rStyle w:val="FontStyle13"/>
          <w:rFonts w:asciiTheme="minorHAnsi" w:hAnsiTheme="minorHAnsi" w:cstheme="minorHAnsi"/>
          <w:sz w:val="22"/>
          <w:szCs w:val="22"/>
        </w:rPr>
        <w:t xml:space="preserve"> сентября</w:t>
      </w:r>
      <w:r w:rsidR="00B776D7" w:rsidRPr="00F262FB">
        <w:rPr>
          <w:rStyle w:val="FontStyle13"/>
          <w:rFonts w:asciiTheme="minorHAnsi" w:hAnsiTheme="minorHAnsi" w:cstheme="minorHAnsi"/>
          <w:sz w:val="22"/>
          <w:szCs w:val="22"/>
        </w:rPr>
        <w:t xml:space="preserve"> текущего года </w:t>
      </w:r>
      <w:r w:rsidRPr="00F262FB">
        <w:rPr>
          <w:rStyle w:val="FontStyle13"/>
          <w:rFonts w:asciiTheme="minorHAnsi" w:hAnsiTheme="minorHAnsi" w:cstheme="minorHAnsi"/>
          <w:sz w:val="22"/>
          <w:szCs w:val="22"/>
        </w:rPr>
        <w:t>план – график подписывается Сторонами с учетом замечаний Заказчика.</w:t>
      </w:r>
    </w:p>
    <w:p w:rsidR="008674A8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>Согласно годовому</w:t>
      </w:r>
      <w:r w:rsidR="002378BF">
        <w:rPr>
          <w:rStyle w:val="FontStyle13"/>
          <w:rFonts w:asciiTheme="minorHAnsi" w:hAnsiTheme="minorHAnsi" w:cstheme="minorHAnsi"/>
          <w:sz w:val="22"/>
          <w:szCs w:val="22"/>
        </w:rPr>
        <w:t xml:space="preserve"> плану-графику ежемесячно, </w:t>
      </w:r>
      <w:r w:rsidR="001A74DB">
        <w:rPr>
          <w:rStyle w:val="FontStyle13"/>
          <w:rFonts w:asciiTheme="minorHAnsi" w:hAnsiTheme="minorHAnsi" w:cstheme="minorHAnsi"/>
          <w:sz w:val="22"/>
          <w:szCs w:val="22"/>
        </w:rPr>
        <w:t>до 20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 числа текущего месяца Исполнителем составляется план-график </w:t>
      </w:r>
      <w:r w:rsidR="001A74DB">
        <w:rPr>
          <w:rStyle w:val="FontStyle13"/>
          <w:rFonts w:asciiTheme="minorHAnsi" w:hAnsiTheme="minorHAnsi" w:cstheme="minorHAnsi"/>
          <w:sz w:val="22"/>
          <w:szCs w:val="22"/>
        </w:rPr>
        <w:t>на следующий месяц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. Заказчик подписывает </w:t>
      </w:r>
      <w:r w:rsidR="000A2FBF" w:rsidRPr="00F262FB">
        <w:rPr>
          <w:rStyle w:val="FontStyle13"/>
          <w:rFonts w:asciiTheme="minorHAnsi" w:hAnsiTheme="minorHAnsi" w:cstheme="minorHAnsi"/>
          <w:sz w:val="22"/>
          <w:szCs w:val="22"/>
        </w:rPr>
        <w:t>план – график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>, или</w:t>
      </w:r>
      <w:r w:rsidR="00C75D1B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CB4365">
        <w:rPr>
          <w:rStyle w:val="FontStyle13"/>
          <w:rFonts w:asciiTheme="minorHAnsi" w:hAnsiTheme="minorHAnsi" w:cstheme="minorHAnsi"/>
          <w:sz w:val="22"/>
          <w:szCs w:val="22"/>
        </w:rPr>
        <w:t>при наличии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 замечаний и дополнений</w:t>
      </w:r>
      <w:r w:rsidR="00C75D1B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>письменно сооб</w:t>
      </w:r>
      <w:r w:rsidR="00C75D1B">
        <w:rPr>
          <w:rStyle w:val="FontStyle13"/>
          <w:rFonts w:asciiTheme="minorHAnsi" w:hAnsiTheme="minorHAnsi" w:cstheme="minorHAnsi"/>
          <w:sz w:val="22"/>
          <w:szCs w:val="22"/>
        </w:rPr>
        <w:t xml:space="preserve">щает их Исполнителю. До 25 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числа </w:t>
      </w:r>
      <w:r w:rsidR="00C75D1B">
        <w:rPr>
          <w:rStyle w:val="FontStyle13"/>
          <w:rFonts w:asciiTheme="minorHAnsi" w:hAnsiTheme="minorHAnsi" w:cstheme="minorHAnsi"/>
          <w:sz w:val="22"/>
          <w:szCs w:val="22"/>
        </w:rPr>
        <w:t xml:space="preserve">текущего 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месяца план – график </w:t>
      </w:r>
      <w:r w:rsidR="00C75D1B">
        <w:rPr>
          <w:rStyle w:val="FontStyle13"/>
          <w:rFonts w:asciiTheme="minorHAnsi" w:hAnsiTheme="minorHAnsi" w:cstheme="minorHAnsi"/>
          <w:sz w:val="22"/>
          <w:szCs w:val="22"/>
        </w:rPr>
        <w:t xml:space="preserve">на следующий месяц 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>подписывается Сторонами с учетом замечаний Заказчика.</w:t>
      </w:r>
    </w:p>
    <w:p w:rsidR="008674A8" w:rsidRDefault="00CB4365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Для проведения работ, связанных с остановкой технологического оборудования </w:t>
      </w:r>
      <w:r w:rsidR="006A3AC3">
        <w:rPr>
          <w:rStyle w:val="FontStyle13"/>
          <w:rFonts w:asciiTheme="minorHAnsi" w:hAnsiTheme="minorHAnsi" w:cstheme="minorHAnsi"/>
          <w:sz w:val="22"/>
          <w:szCs w:val="22"/>
        </w:rPr>
        <w:t xml:space="preserve">системы реализации нефтепродуктов, </w:t>
      </w:r>
      <w:r w:rsidR="00EC07FD"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Исполнитель обязан направить Заказчику уведомление о проведении </w:t>
      </w:r>
      <w:r w:rsidR="006A3AC3">
        <w:rPr>
          <w:rStyle w:val="FontStyle13"/>
          <w:rFonts w:asciiTheme="minorHAnsi" w:hAnsiTheme="minorHAnsi" w:cstheme="minorHAnsi"/>
          <w:sz w:val="22"/>
          <w:szCs w:val="22"/>
        </w:rPr>
        <w:t xml:space="preserve">работ </w:t>
      </w:r>
      <w:r w:rsidR="00EC07FD" w:rsidRPr="008674A8">
        <w:rPr>
          <w:rStyle w:val="FontStyle13"/>
          <w:rFonts w:asciiTheme="minorHAnsi" w:hAnsiTheme="minorHAnsi" w:cstheme="minorHAnsi"/>
          <w:sz w:val="22"/>
          <w:szCs w:val="22"/>
        </w:rPr>
        <w:t>не позднее, чем за 3 суток до проведения работ с указанием да</w:t>
      </w:r>
      <w:r w:rsidR="006A3AC3">
        <w:rPr>
          <w:rStyle w:val="FontStyle13"/>
          <w:rFonts w:asciiTheme="minorHAnsi" w:hAnsiTheme="minorHAnsi" w:cstheme="minorHAnsi"/>
          <w:sz w:val="22"/>
          <w:szCs w:val="22"/>
        </w:rPr>
        <w:t xml:space="preserve">ты и времени начала и </w:t>
      </w:r>
      <w:r w:rsidR="00EC07FD"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планируемого времени завершения </w:t>
      </w:r>
      <w:r w:rsidR="006A3AC3">
        <w:rPr>
          <w:rStyle w:val="FontStyle13"/>
          <w:rFonts w:asciiTheme="minorHAnsi" w:hAnsiTheme="minorHAnsi" w:cstheme="minorHAnsi"/>
          <w:sz w:val="22"/>
          <w:szCs w:val="22"/>
        </w:rPr>
        <w:t xml:space="preserve">данных работ,  ФИО работника </w:t>
      </w:r>
      <w:r w:rsidR="000A2FBF">
        <w:rPr>
          <w:rStyle w:val="FontStyle13"/>
          <w:rFonts w:asciiTheme="minorHAnsi" w:hAnsiTheme="minorHAnsi" w:cstheme="minorHAnsi"/>
          <w:sz w:val="22"/>
          <w:szCs w:val="22"/>
        </w:rPr>
        <w:t>(</w:t>
      </w:r>
      <w:r w:rsidR="006A3AC3">
        <w:rPr>
          <w:rStyle w:val="FontStyle13"/>
          <w:rFonts w:asciiTheme="minorHAnsi" w:hAnsiTheme="minorHAnsi" w:cstheme="minorHAnsi"/>
          <w:sz w:val="22"/>
          <w:szCs w:val="22"/>
        </w:rPr>
        <w:t>-</w:t>
      </w:r>
      <w:r w:rsidR="00EC07FD" w:rsidRPr="008674A8">
        <w:rPr>
          <w:rStyle w:val="FontStyle13"/>
          <w:rFonts w:asciiTheme="minorHAnsi" w:hAnsiTheme="minorHAnsi" w:cstheme="minorHAnsi"/>
          <w:sz w:val="22"/>
          <w:szCs w:val="22"/>
        </w:rPr>
        <w:t>ов) Исполнителя, прибывающего</w:t>
      </w:r>
      <w:r w:rsidR="006A3AC3">
        <w:rPr>
          <w:rStyle w:val="FontStyle13"/>
          <w:rFonts w:asciiTheme="minorHAnsi" w:hAnsiTheme="minorHAnsi" w:cstheme="minorHAnsi"/>
          <w:sz w:val="22"/>
          <w:szCs w:val="22"/>
        </w:rPr>
        <w:t xml:space="preserve"> (-их)</w:t>
      </w:r>
      <w:r w:rsidR="00EC07FD"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 для оказания услуг (работ).</w:t>
      </w:r>
      <w:r w:rsidR="000A2FBF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</w:p>
    <w:p w:rsidR="008674A8" w:rsidRPr="008E6458" w:rsidRDefault="002378BF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Время выполнения </w:t>
      </w:r>
      <w:r w:rsidR="00EC07FD"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работ письменно согласованных с Заказчиком не считается временем простоя. Допускается превышение времени фактического простоя оборудования </w:t>
      </w:r>
      <w:r w:rsidR="008674A8">
        <w:rPr>
          <w:rStyle w:val="FontStyle13"/>
          <w:rFonts w:asciiTheme="minorHAnsi" w:hAnsiTheme="minorHAnsi" w:cstheme="minorHAnsi"/>
          <w:sz w:val="22"/>
          <w:szCs w:val="22"/>
        </w:rPr>
        <w:t>Объекта</w:t>
      </w:r>
      <w:r w:rsidR="00EC07FD"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 от установленного - не более 10%. Работы по ТО и ППР принимаются в светлое время суток </w:t>
      </w:r>
      <w:r w:rsidR="000A2FBF">
        <w:rPr>
          <w:rStyle w:val="FontStyle13"/>
          <w:rFonts w:asciiTheme="minorHAnsi" w:hAnsiTheme="minorHAnsi" w:cstheme="minorHAnsi"/>
          <w:sz w:val="22"/>
          <w:szCs w:val="22"/>
        </w:rPr>
        <w:t xml:space="preserve">управляющим, </w:t>
      </w:r>
      <w:r w:rsidR="00EC07FD" w:rsidRPr="008E6458">
        <w:rPr>
          <w:rStyle w:val="FontStyle13"/>
          <w:rFonts w:asciiTheme="minorHAnsi" w:hAnsiTheme="minorHAnsi" w:cstheme="minorHAnsi"/>
          <w:sz w:val="22"/>
          <w:szCs w:val="22"/>
        </w:rPr>
        <w:t>заместителем управляющего</w:t>
      </w:r>
      <w:r w:rsidR="000A2FBF">
        <w:rPr>
          <w:rStyle w:val="FontStyle13"/>
          <w:rFonts w:asciiTheme="minorHAnsi" w:hAnsiTheme="minorHAnsi" w:cstheme="minorHAnsi"/>
          <w:sz w:val="22"/>
          <w:szCs w:val="22"/>
        </w:rPr>
        <w:t xml:space="preserve"> либо лицом, их замещающим</w:t>
      </w:r>
      <w:r w:rsidR="00EC07FD" w:rsidRPr="008E6458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:rsidR="00EC07FD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>Исполнитель обязан делать записи и в соответствующих формулярах</w:t>
      </w:r>
      <w:r w:rsidR="00B776D7">
        <w:rPr>
          <w:rStyle w:val="FontStyle13"/>
          <w:rFonts w:asciiTheme="minorHAnsi" w:hAnsiTheme="minorHAnsi" w:cstheme="minorHAnsi"/>
          <w:sz w:val="22"/>
          <w:szCs w:val="22"/>
        </w:rPr>
        <w:t>, журналах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 и другой технической документации о про</w:t>
      </w:r>
      <w:r w:rsidR="00AA1D2C">
        <w:rPr>
          <w:rStyle w:val="FontStyle13"/>
          <w:rFonts w:asciiTheme="minorHAnsi" w:hAnsiTheme="minorHAnsi" w:cstheme="minorHAnsi"/>
          <w:sz w:val="22"/>
          <w:szCs w:val="22"/>
        </w:rPr>
        <w:t>веденных работах, а также заполнять Сервисный лист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AA1D2C">
        <w:rPr>
          <w:rStyle w:val="FontStyle13"/>
          <w:rFonts w:asciiTheme="minorHAnsi" w:hAnsiTheme="minorHAnsi" w:cstheme="minorHAnsi"/>
          <w:sz w:val="22"/>
          <w:szCs w:val="22"/>
        </w:rPr>
        <w:t xml:space="preserve">по 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>окончанию выполнения работ.</w:t>
      </w:r>
    </w:p>
    <w:p w:rsidR="00AA1D2C" w:rsidRDefault="00AA1D2C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A77606">
        <w:rPr>
          <w:rStyle w:val="FontStyle13"/>
          <w:rFonts w:asciiTheme="minorHAnsi" w:hAnsiTheme="minorHAnsi" w:cstheme="minorHAnsi"/>
          <w:sz w:val="22"/>
          <w:szCs w:val="22"/>
        </w:rPr>
        <w:t>Правом подписания Сервисного листа</w:t>
      </w:r>
      <w:r w:rsidR="00291F36">
        <w:rPr>
          <w:rStyle w:val="FontStyle13"/>
          <w:rFonts w:asciiTheme="minorHAnsi" w:hAnsiTheme="minorHAnsi" w:cstheme="minorHAnsi"/>
          <w:sz w:val="22"/>
          <w:szCs w:val="22"/>
        </w:rPr>
        <w:t xml:space="preserve"> на выполненные работы по ТО и ППР </w:t>
      </w:r>
      <w:r w:rsidR="00EB2821">
        <w:rPr>
          <w:rStyle w:val="FontStyle13"/>
          <w:rFonts w:asciiTheme="minorHAnsi" w:hAnsiTheme="minorHAnsi" w:cstheme="minorHAnsi"/>
          <w:sz w:val="22"/>
          <w:szCs w:val="22"/>
        </w:rPr>
        <w:t xml:space="preserve"> обладает управляющий, </w:t>
      </w:r>
      <w:r w:rsidRPr="00A77606">
        <w:rPr>
          <w:rStyle w:val="FontStyle13"/>
          <w:rFonts w:asciiTheme="minorHAnsi" w:hAnsiTheme="minorHAnsi" w:cstheme="minorHAnsi"/>
          <w:sz w:val="22"/>
          <w:szCs w:val="22"/>
        </w:rPr>
        <w:t>заместитель управляющего</w:t>
      </w:r>
      <w:r w:rsidR="00EB2821">
        <w:rPr>
          <w:rStyle w:val="FontStyle13"/>
          <w:rFonts w:asciiTheme="minorHAnsi" w:hAnsiTheme="minorHAnsi" w:cstheme="minorHAnsi"/>
          <w:sz w:val="22"/>
          <w:szCs w:val="22"/>
        </w:rPr>
        <w:t xml:space="preserve"> либо лицо, их замещающее</w:t>
      </w:r>
      <w:r w:rsidRPr="00A77606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:rsidR="00E21702" w:rsidRPr="00E21702" w:rsidRDefault="00EB2821" w:rsidP="00E21702">
      <w:pPr>
        <w:pStyle w:val="Style5"/>
        <w:tabs>
          <w:tab w:val="left" w:pos="142"/>
          <w:tab w:val="left" w:pos="426"/>
          <w:tab w:val="left" w:pos="851"/>
          <w:tab w:val="left" w:pos="1134"/>
        </w:tabs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    </w:t>
      </w:r>
      <w:r w:rsidR="00E21702">
        <w:rPr>
          <w:rStyle w:val="FontStyle13"/>
          <w:rFonts w:asciiTheme="minorHAnsi" w:hAnsiTheme="minorHAnsi" w:cstheme="minorHAnsi"/>
          <w:sz w:val="22"/>
          <w:szCs w:val="22"/>
        </w:rPr>
        <w:t xml:space="preserve">10.7. </w:t>
      </w:r>
      <w:r w:rsidR="00E21702" w:rsidRPr="00E21702">
        <w:rPr>
          <w:rStyle w:val="FontStyle13"/>
          <w:rFonts w:asciiTheme="minorHAnsi" w:hAnsiTheme="minorHAnsi" w:cstheme="minorHAnsi"/>
          <w:sz w:val="22"/>
          <w:szCs w:val="22"/>
        </w:rPr>
        <w:t>Исполнитель в 10-ти дневный срок после подписания настоящего договора обязан разработать и предоставить на согласование и утверждение Заказчику образцы «чек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E21702" w:rsidRPr="00E21702">
        <w:rPr>
          <w:rStyle w:val="FontStyle13"/>
          <w:rFonts w:asciiTheme="minorHAnsi" w:hAnsiTheme="minorHAnsi" w:cstheme="minorHAnsi"/>
          <w:sz w:val="22"/>
          <w:szCs w:val="22"/>
        </w:rPr>
        <w:t>-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E21702" w:rsidRPr="00E21702">
        <w:rPr>
          <w:rStyle w:val="FontStyle13"/>
          <w:rFonts w:asciiTheme="minorHAnsi" w:hAnsiTheme="minorHAnsi" w:cstheme="minorHAnsi"/>
          <w:sz w:val="22"/>
          <w:szCs w:val="22"/>
        </w:rPr>
        <w:t>листов» по каждому ТЗ, в рамках которого предусмотрены периодические регламентные работы (ТО и ППР).</w:t>
      </w:r>
    </w:p>
    <w:p w:rsidR="008674A8" w:rsidRDefault="00E21702" w:rsidP="00E21702">
      <w:pPr>
        <w:pStyle w:val="Style5"/>
        <w:widowControl/>
        <w:tabs>
          <w:tab w:val="left" w:pos="0"/>
          <w:tab w:val="left" w:pos="142"/>
          <w:tab w:val="left" w:pos="426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</w:r>
      <w:r>
        <w:rPr>
          <w:rStyle w:val="FontStyle13"/>
          <w:rFonts w:asciiTheme="minorHAnsi" w:hAnsiTheme="minorHAnsi" w:cstheme="minorHAnsi"/>
          <w:sz w:val="22"/>
          <w:szCs w:val="22"/>
        </w:rPr>
        <w:tab/>
        <w:t xml:space="preserve">10.8.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При приемке выполненных пер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иодических регламентных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работ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(ТО и ППР), управляющим,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заместителем управляющего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либо лицом, их замещающим,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заполняется «чек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-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лист», в котором</w:t>
      </w:r>
      <w:r w:rsidR="00D15129">
        <w:rPr>
          <w:rStyle w:val="FontStyle13"/>
          <w:rFonts w:asciiTheme="minorHAnsi" w:hAnsiTheme="minorHAnsi" w:cstheme="minorHAnsi"/>
          <w:sz w:val="22"/>
          <w:szCs w:val="22"/>
        </w:rPr>
        <w:t>,</w:t>
      </w:r>
      <w:r w:rsidR="00E61E55">
        <w:rPr>
          <w:rStyle w:val="FontStyle13"/>
          <w:rFonts w:asciiTheme="minorHAnsi" w:hAnsiTheme="minorHAnsi" w:cstheme="minorHAnsi"/>
          <w:sz w:val="22"/>
          <w:szCs w:val="22"/>
        </w:rPr>
        <w:t xml:space="preserve"> по мере их выполнения</w:t>
      </w:r>
      <w:r w:rsidR="00D15129">
        <w:rPr>
          <w:rStyle w:val="FontStyle13"/>
          <w:rFonts w:asciiTheme="minorHAnsi" w:hAnsiTheme="minorHAnsi" w:cstheme="minorHAnsi"/>
          <w:sz w:val="22"/>
          <w:szCs w:val="22"/>
        </w:rPr>
        <w:t>,</w:t>
      </w:r>
      <w:r w:rsidR="00E61E55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отмечается каждый этап регламентных работ. По результату приемки работ, «чек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-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листы» подписываются Заказчиком и Исполнителем. Данный «чек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-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 xml:space="preserve">лист» является обязательным приложением к Сервисному листу, в случае его отсутствия регламентные работы </w:t>
      </w:r>
      <w:r w:rsidR="00B70185">
        <w:rPr>
          <w:rStyle w:val="FontStyle13"/>
          <w:rFonts w:asciiTheme="minorHAnsi" w:hAnsiTheme="minorHAnsi" w:cstheme="minorHAnsi"/>
          <w:sz w:val="22"/>
          <w:szCs w:val="22"/>
        </w:rPr>
        <w:t xml:space="preserve">(ТО и ППР)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считаются невыполненными, а Сервисный лист – недействительным.</w:t>
      </w:r>
    </w:p>
    <w:p w:rsidR="00D5178A" w:rsidRPr="008674A8" w:rsidRDefault="00D5178A" w:rsidP="00E21702">
      <w:pPr>
        <w:pStyle w:val="Style5"/>
        <w:widowControl/>
        <w:tabs>
          <w:tab w:val="left" w:pos="0"/>
          <w:tab w:val="left" w:pos="142"/>
          <w:tab w:val="left" w:pos="426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УРОВЕНЬ ОБСЛУЖИВАНИЯ</w:t>
      </w:r>
      <w:r w:rsidR="008674A8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8674A8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bCs/>
          <w:sz w:val="22"/>
          <w:szCs w:val="22"/>
        </w:rPr>
        <w:t>Нормативное время выполнения запроса</w:t>
      </w:r>
      <w:r w:rsidRPr="003742F7">
        <w:rPr>
          <w:rStyle w:val="FontStyle13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742F7">
        <w:rPr>
          <w:rStyle w:val="FontStyle13"/>
          <w:rFonts w:asciiTheme="minorHAnsi" w:hAnsiTheme="minorHAnsi" w:cstheme="minorHAnsi"/>
          <w:bCs/>
          <w:sz w:val="22"/>
          <w:szCs w:val="22"/>
        </w:rPr>
        <w:t>– время гарантированного восстановления</w:t>
      </w:r>
      <w:r w:rsidR="00135454">
        <w:rPr>
          <w:rStyle w:val="FontStyle13"/>
          <w:rFonts w:asciiTheme="minorHAnsi" w:hAnsiTheme="minorHAnsi" w:cstheme="minorHAnsi"/>
          <w:bCs/>
          <w:sz w:val="22"/>
          <w:szCs w:val="22"/>
        </w:rPr>
        <w:t xml:space="preserve"> до</w:t>
      </w:r>
      <w:r w:rsidRPr="003742F7">
        <w:rPr>
          <w:rStyle w:val="FontStyle13"/>
          <w:rFonts w:asciiTheme="minorHAnsi" w:hAnsiTheme="minorHAnsi" w:cstheme="minorHAnsi"/>
          <w:bCs/>
          <w:sz w:val="22"/>
          <w:szCs w:val="22"/>
        </w:rPr>
        <w:t xml:space="preserve"> работоспособного или исправного состояния. </w:t>
      </w: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Нормативное время выполнения запроса распространяется (действует) только в период нормативных сервисных часов оказания услуги. Начало исчисления нормативного времени выполнения запроса определяется с момента регистрации запроса в 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="00135454">
        <w:rPr>
          <w:rStyle w:val="FontStyle13"/>
          <w:rFonts w:asciiTheme="minorHAnsi" w:hAnsiTheme="minorHAnsi" w:cstheme="minorHAnsi"/>
          <w:sz w:val="22"/>
          <w:szCs w:val="22"/>
        </w:rPr>
        <w:t>. Сроки н</w:t>
      </w: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ормативного времени</w:t>
      </w:r>
      <w:r w:rsidR="00135454">
        <w:rPr>
          <w:rStyle w:val="FontStyle13"/>
          <w:rFonts w:asciiTheme="minorHAnsi" w:hAnsiTheme="minorHAnsi" w:cstheme="minorHAnsi"/>
          <w:sz w:val="22"/>
          <w:szCs w:val="22"/>
        </w:rPr>
        <w:t xml:space="preserve"> выполнения запроса устанавливаются и определяю</w:t>
      </w: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тся Сторонами согласно настоящему Соглашению.</w:t>
      </w:r>
    </w:p>
    <w:p w:rsidR="008674A8" w:rsidRPr="00291F36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291F36">
        <w:rPr>
          <w:rStyle w:val="FontStyle13"/>
          <w:rFonts w:asciiTheme="minorHAnsi" w:hAnsiTheme="minorHAnsi" w:cstheme="minorHAnsi"/>
          <w:bCs/>
          <w:sz w:val="22"/>
          <w:szCs w:val="22"/>
        </w:rPr>
        <w:t xml:space="preserve">Время фактического выполнения одной Заявки </w:t>
      </w:r>
      <w:r w:rsidRPr="00291F36">
        <w:rPr>
          <w:rStyle w:val="FontStyle13"/>
          <w:rFonts w:asciiTheme="minorHAnsi" w:hAnsiTheme="minorHAnsi" w:cstheme="minorHAnsi"/>
          <w:sz w:val="22"/>
          <w:szCs w:val="22"/>
        </w:rPr>
        <w:t xml:space="preserve">– фактический период времени, от момента регистрации заявки в </w:t>
      </w:r>
      <w:r w:rsidR="008E6458" w:rsidRPr="00291F36">
        <w:rPr>
          <w:rStyle w:val="FontStyle13"/>
          <w:rFonts w:asciiTheme="minorHAnsi" w:hAnsiTheme="minorHAnsi" w:cstheme="minorHAnsi"/>
          <w:sz w:val="22"/>
          <w:szCs w:val="22"/>
        </w:rPr>
        <w:t>ЕКДС</w:t>
      </w:r>
      <w:r w:rsidRPr="00291F36">
        <w:rPr>
          <w:rStyle w:val="FontStyle13"/>
          <w:rFonts w:asciiTheme="minorHAnsi" w:hAnsiTheme="minorHAnsi" w:cstheme="minorHAnsi"/>
          <w:sz w:val="22"/>
          <w:szCs w:val="22"/>
        </w:rPr>
        <w:t xml:space="preserve"> до </w:t>
      </w:r>
      <w:r w:rsidR="00887509" w:rsidRPr="00291F36">
        <w:rPr>
          <w:rStyle w:val="FontStyle13"/>
          <w:rFonts w:asciiTheme="minorHAnsi" w:hAnsiTheme="minorHAnsi" w:cstheme="minorHAnsi"/>
          <w:sz w:val="22"/>
          <w:szCs w:val="22"/>
        </w:rPr>
        <w:t xml:space="preserve">полного </w:t>
      </w:r>
      <w:r w:rsidRPr="00291F36">
        <w:rPr>
          <w:rStyle w:val="FontStyle13"/>
          <w:rFonts w:asciiTheme="minorHAnsi" w:hAnsiTheme="minorHAnsi" w:cstheme="minorHAnsi"/>
          <w:sz w:val="22"/>
          <w:szCs w:val="22"/>
        </w:rPr>
        <w:t xml:space="preserve">выполнения </w:t>
      </w:r>
      <w:r w:rsidR="00887509" w:rsidRPr="00291F36">
        <w:rPr>
          <w:rStyle w:val="FontStyle13"/>
          <w:rFonts w:asciiTheme="minorHAnsi" w:hAnsiTheme="minorHAnsi" w:cstheme="minorHAnsi"/>
          <w:sz w:val="22"/>
          <w:szCs w:val="22"/>
        </w:rPr>
        <w:t>услуг по заявке</w:t>
      </w:r>
      <w:r w:rsidR="0000082D">
        <w:rPr>
          <w:rStyle w:val="FontStyle13"/>
          <w:rFonts w:asciiTheme="minorHAnsi" w:hAnsiTheme="minorHAnsi" w:cstheme="minorHAnsi"/>
          <w:sz w:val="22"/>
          <w:szCs w:val="22"/>
        </w:rPr>
        <w:t>. Закрытие</w:t>
      </w:r>
      <w:r w:rsidR="00291F36" w:rsidRPr="00291F36">
        <w:rPr>
          <w:rStyle w:val="FontStyle13"/>
          <w:rFonts w:asciiTheme="minorHAnsi" w:hAnsiTheme="minorHAnsi" w:cstheme="minorHAnsi"/>
          <w:sz w:val="22"/>
          <w:szCs w:val="22"/>
        </w:rPr>
        <w:t xml:space="preserve"> заявки в ЕКДС</w:t>
      </w:r>
      <w:r w:rsidR="005F62F2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00082D">
        <w:rPr>
          <w:rStyle w:val="FontStyle13"/>
          <w:rFonts w:asciiTheme="minorHAnsi" w:hAnsiTheme="minorHAnsi" w:cstheme="minorHAnsi"/>
          <w:sz w:val="22"/>
          <w:szCs w:val="22"/>
        </w:rPr>
        <w:t xml:space="preserve">осуществляется </w:t>
      </w:r>
      <w:r w:rsidR="005F62F2">
        <w:rPr>
          <w:rStyle w:val="FontStyle13"/>
          <w:rFonts w:asciiTheme="minorHAnsi" w:hAnsiTheme="minorHAnsi" w:cstheme="minorHAnsi"/>
          <w:sz w:val="22"/>
          <w:szCs w:val="22"/>
        </w:rPr>
        <w:t>с указанием фактического время выполнения работ, зафиксированного в сервисном листе</w:t>
      </w:r>
      <w:r w:rsidRPr="00291F36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:rsidR="00EC07FD" w:rsidRPr="008674A8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291F36">
        <w:rPr>
          <w:rStyle w:val="FontStyle13"/>
          <w:rFonts w:asciiTheme="minorHAnsi" w:hAnsiTheme="minorHAnsi" w:cstheme="minorHAnsi"/>
          <w:bCs/>
          <w:sz w:val="22"/>
          <w:szCs w:val="22"/>
        </w:rPr>
        <w:t>Нормативные сервисные часы оказания услуги –</w:t>
      </w:r>
      <w:r w:rsidRPr="00291F36">
        <w:rPr>
          <w:rStyle w:val="FontStyle13"/>
          <w:rFonts w:asciiTheme="minorHAnsi" w:hAnsiTheme="minorHAnsi" w:cstheme="minorHAnsi"/>
          <w:sz w:val="22"/>
          <w:szCs w:val="22"/>
        </w:rPr>
        <w:t xml:space="preserve"> определяется как время суток и дни недели, когда должна оказываться Услуга</w:t>
      </w:r>
      <w:r w:rsidR="0000082D">
        <w:rPr>
          <w:rStyle w:val="FontStyle13"/>
          <w:rFonts w:asciiTheme="minorHAnsi" w:hAnsiTheme="minorHAnsi" w:cstheme="minorHAnsi"/>
          <w:sz w:val="22"/>
          <w:szCs w:val="22"/>
        </w:rPr>
        <w:t>,</w:t>
      </w:r>
      <w:r w:rsidRPr="00291F36">
        <w:rPr>
          <w:rStyle w:val="FontStyle13"/>
          <w:rFonts w:asciiTheme="minorHAnsi" w:hAnsiTheme="minorHAnsi" w:cstheme="minorHAnsi"/>
          <w:sz w:val="22"/>
          <w:szCs w:val="22"/>
        </w:rPr>
        <w:t xml:space="preserve"> и устанавливаются Сторонами согласно настоящему</w:t>
      </w:r>
      <w:r w:rsidRPr="008674A8">
        <w:rPr>
          <w:rStyle w:val="FontStyle13"/>
          <w:rFonts w:asciiTheme="minorHAnsi" w:hAnsiTheme="minorHAnsi" w:cstheme="minorHAnsi"/>
          <w:sz w:val="22"/>
          <w:szCs w:val="22"/>
        </w:rPr>
        <w:t xml:space="preserve"> Соглашению.</w:t>
      </w:r>
    </w:p>
    <w:p w:rsidR="00EC07FD" w:rsidRPr="003742F7" w:rsidRDefault="00AF796A" w:rsidP="004B6B5B">
      <w:pPr>
        <w:pStyle w:val="Style5"/>
        <w:widowControl/>
        <w:tabs>
          <w:tab w:val="left" w:pos="426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       </w:t>
      </w:r>
      <w:r w:rsidR="00D9609B">
        <w:rPr>
          <w:rStyle w:val="FontStyle13"/>
          <w:rFonts w:asciiTheme="minorHAnsi" w:hAnsiTheme="minorHAnsi" w:cstheme="minorHAnsi"/>
          <w:sz w:val="22"/>
          <w:szCs w:val="22"/>
        </w:rPr>
        <w:t xml:space="preserve">11.4. 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Устанавливается три уровня обслуживания, описание которых приведены в Таблице №2. Каждому Объекту Заказчика назначается уровень обслуживания в зависимости от степени влияния функционирования Объекта на бизнес Заказчика. Уровни обслуживания Объектов Заказчика, передаваемых на обслуживание, приведены в Перечне обслуживаемых объектов</w:t>
      </w:r>
      <w:r w:rsidR="0000082D">
        <w:rPr>
          <w:rStyle w:val="FontStyle13"/>
          <w:rFonts w:asciiTheme="minorHAnsi" w:hAnsiTheme="minorHAnsi" w:cstheme="minorHAnsi"/>
          <w:sz w:val="22"/>
          <w:szCs w:val="22"/>
        </w:rPr>
        <w:t xml:space="preserve"> (Приложение №3 к Договору)</w:t>
      </w:r>
      <w:r w:rsidR="00EC07FD" w:rsidRPr="003742F7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:rsidR="007A31D9" w:rsidRPr="003742F7" w:rsidRDefault="007A31D9" w:rsidP="003742F7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Pr="003742F7" w:rsidRDefault="00EC07FD" w:rsidP="003742F7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Таблица №2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09"/>
      </w:tblGrid>
      <w:tr w:rsidR="00EC07FD" w:rsidRPr="003742F7" w:rsidTr="002726FD">
        <w:trPr>
          <w:cantSplit/>
          <w:trHeight w:val="45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EC07FD" w:rsidRPr="003742F7" w:rsidRDefault="00EC07FD" w:rsidP="003742F7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3742F7">
              <w:rPr>
                <w:rFonts w:asciiTheme="minorHAnsi" w:hAnsiTheme="minorHAnsi" w:cstheme="minorHAnsi"/>
                <w:b/>
                <w:szCs w:val="22"/>
                <w:lang w:eastAsia="en-US"/>
              </w:rPr>
              <w:lastRenderedPageBreak/>
              <w:t>Наименование параметра</w:t>
            </w:r>
          </w:p>
        </w:tc>
        <w:tc>
          <w:tcPr>
            <w:tcW w:w="7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3742F7" w:rsidRDefault="00EC07FD" w:rsidP="003742F7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</w:pPr>
            <w:r w:rsidRPr="003742F7">
              <w:rPr>
                <w:rFonts w:asciiTheme="minorHAnsi" w:hAnsiTheme="minorHAnsi" w:cstheme="minorHAnsi"/>
                <w:b/>
                <w:szCs w:val="22"/>
                <w:lang w:eastAsia="en-US"/>
              </w:rPr>
              <w:t>Уровни обслуживания</w:t>
            </w:r>
          </w:p>
        </w:tc>
      </w:tr>
      <w:tr w:rsidR="00EC07FD" w:rsidRPr="003742F7" w:rsidTr="002726FD">
        <w:trPr>
          <w:cantSplit/>
          <w:trHeight w:val="450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3742F7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3742F7" w:rsidRDefault="00EC07FD" w:rsidP="003742F7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jc w:val="center"/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</w:pPr>
            <w:r w:rsidRPr="003742F7"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  <w:t>SL 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EC07FD" w:rsidRPr="003742F7" w:rsidRDefault="00EC07FD" w:rsidP="003742F7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jc w:val="center"/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</w:pPr>
            <w:r w:rsidRPr="003742F7"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  <w:t>SL 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3742F7" w:rsidRDefault="00EC07FD" w:rsidP="003742F7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jc w:val="center"/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</w:pPr>
            <w:r w:rsidRPr="003742F7"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  <w:t>SL 3</w:t>
            </w:r>
          </w:p>
        </w:tc>
      </w:tr>
      <w:tr w:rsidR="00EC07FD" w:rsidRPr="003742F7" w:rsidTr="002726FD">
        <w:trPr>
          <w:trHeight w:val="140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3742F7" w:rsidRDefault="00EC07FD" w:rsidP="003742F7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Запрос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с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приоритетом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«Критический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3 часа.</w:t>
            </w:r>
          </w:p>
          <w:p w:rsidR="00EC07FD" w:rsidRPr="003742F7" w:rsidRDefault="00EC07FD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Нормативные сервисные часы – круглосуточно, пн.-вс.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5 часов.</w:t>
            </w:r>
          </w:p>
          <w:p w:rsidR="00EC07FD" w:rsidRPr="003742F7" w:rsidRDefault="00EC07FD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Нормативные сервисные часы – круглосуточно, пн.-вс.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8 часов.</w:t>
            </w:r>
          </w:p>
          <w:p w:rsidR="00EC07FD" w:rsidRPr="003742F7" w:rsidRDefault="00EC07FD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Нормативные сервисные часы – круглосуточно, пн.-вс.</w:t>
            </w:r>
          </w:p>
        </w:tc>
      </w:tr>
      <w:tr w:rsidR="00EC07FD" w:rsidRPr="003742F7" w:rsidTr="002726FD">
        <w:trPr>
          <w:trHeight w:val="43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3742F7" w:rsidRDefault="00EC07FD" w:rsidP="003742F7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Запрос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с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приоритетом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«Серьезный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</w:t>
            </w:r>
            <w:r w:rsidR="00732B4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тивное время выполнения – 5 часов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:rsidR="00EC07FD" w:rsidRPr="003742F7" w:rsidRDefault="00EC07FD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Нормативные сервисные часы – круглосуточно, пн.-вс.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454"/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7 часов.</w:t>
            </w:r>
          </w:p>
          <w:p w:rsidR="00EC07FD" w:rsidRPr="003742F7" w:rsidRDefault="00EC07FD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Нормативные сервисные часы – круглосуточно, пн.-вс.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10 часов.</w:t>
            </w:r>
          </w:p>
          <w:p w:rsidR="00EC07FD" w:rsidRPr="003742F7" w:rsidRDefault="00EC07FD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Нормативные сервисные часы – круглосуточно, пн.-вс.</w:t>
            </w:r>
          </w:p>
        </w:tc>
      </w:tr>
      <w:tr w:rsidR="00EC07FD" w:rsidRPr="003742F7" w:rsidTr="002726FD">
        <w:trPr>
          <w:trHeight w:val="43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3742F7" w:rsidRDefault="00EC07FD" w:rsidP="003742F7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Запрос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с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приоритетом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«Существенный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Нормативное время выполнения – </w:t>
            </w:r>
            <w:r w:rsidR="00CE1802"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7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часов.</w:t>
            </w:r>
          </w:p>
          <w:p w:rsidR="00EC07FD" w:rsidRPr="003742F7" w:rsidRDefault="00EC07FD" w:rsidP="00904433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Нормативные сервисные часы – </w:t>
            </w:r>
            <w:r w:rsid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c</w:t>
            </w:r>
            <w:r w:rsidR="00904433" w:rsidRP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6.00 </w:t>
            </w:r>
            <w:r w:rsid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до</w:t>
            </w:r>
            <w:r w:rsidR="00904433" w:rsidRP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22.00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, пн.-вс.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Нормативное время выполнения – </w:t>
            </w:r>
            <w:r w:rsidR="00CE1802"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9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часов.</w:t>
            </w:r>
          </w:p>
          <w:p w:rsidR="00EC07FD" w:rsidRPr="003742F7" w:rsidRDefault="00EC07FD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Нормативные сервисные часы – </w:t>
            </w:r>
            <w:r w:rsid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c</w:t>
            </w:r>
            <w:r w:rsidR="00904433" w:rsidRP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6.00 </w:t>
            </w:r>
            <w:r w:rsid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до</w:t>
            </w:r>
            <w:r w:rsidR="00904433" w:rsidRP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22.00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, пн.-вс.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12 часов.</w:t>
            </w:r>
          </w:p>
          <w:p w:rsidR="00EC07FD" w:rsidRPr="003742F7" w:rsidRDefault="00EC07FD" w:rsidP="00904433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Нормативные сервисные часы – </w:t>
            </w:r>
            <w:r w:rsid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c</w:t>
            </w:r>
            <w:r w:rsidR="00904433" w:rsidRP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6.00 </w:t>
            </w:r>
            <w:r w:rsid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до</w:t>
            </w:r>
            <w:r w:rsidR="00904433" w:rsidRPr="00904433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22.00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, пн.-вс.</w:t>
            </w:r>
          </w:p>
        </w:tc>
      </w:tr>
      <w:tr w:rsidR="002726FD" w:rsidRPr="002726FD" w:rsidTr="002726FD">
        <w:trPr>
          <w:trHeight w:val="2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6FD" w:rsidRPr="002726FD" w:rsidRDefault="002726FD" w:rsidP="002726FD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«Запрос на обслуживание»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6FD" w:rsidRPr="002726FD" w:rsidRDefault="002726FD" w:rsidP="002726FD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72 часа; Нормативные сервисные часы – круглосуточно, пн.-пт.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6FD" w:rsidRPr="002726FD" w:rsidRDefault="002726FD" w:rsidP="002726FD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72 часа; Нормативные сервисные часы – круглосуточно, пн.-пт.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6FD" w:rsidRPr="002726FD" w:rsidRDefault="002726FD" w:rsidP="002726FD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72 часа; Нормативные сервисные часы – круглосуточно, пн.-пт.</w:t>
            </w:r>
          </w:p>
        </w:tc>
      </w:tr>
      <w:tr w:rsidR="00EC07FD" w:rsidRPr="003742F7" w:rsidTr="002726FD">
        <w:trPr>
          <w:trHeight w:val="2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291F36" w:rsidRDefault="00EC07FD" w:rsidP="003742F7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Запрос</w:t>
            </w:r>
            <w:r w:rsidRP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с</w:t>
            </w:r>
            <w:r w:rsidRP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приоритетом</w:t>
            </w:r>
            <w:r w:rsidRP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</w:t>
            </w:r>
            <w:r w:rsidRP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«Минимальный</w:t>
            </w:r>
            <w:r w:rsidRP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1F36" w:rsidRPr="00291F36" w:rsidRDefault="00EC07FD" w:rsidP="00291F36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</w:t>
            </w:r>
            <w:r w:rsid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по согласованию с Зака</w:t>
            </w:r>
            <w:r w:rsidR="00007EF2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з</w:t>
            </w:r>
            <w:r w:rsid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ч</w:t>
            </w:r>
            <w:r w:rsidR="00007EF2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и</w:t>
            </w:r>
            <w:r w:rsid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ком</w:t>
            </w:r>
            <w:r w:rsidR="00007EF2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,</w:t>
            </w:r>
            <w:r w:rsid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007EF2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но </w:t>
            </w:r>
            <w:r w:rsidRP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не более </w:t>
            </w:r>
            <w:r w:rsid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120</w:t>
            </w:r>
            <w:r w:rsidRPr="00291F36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часов</w:t>
            </w:r>
            <w:r w:rsid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;</w:t>
            </w:r>
          </w:p>
          <w:p w:rsidR="00EC07FD" w:rsidRPr="00291F36" w:rsidRDefault="002726FD" w:rsidP="00007EF2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  <w:lang w:eastAsia="en-US"/>
              </w:rPr>
            </w:pPr>
            <w:r w:rsidRP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Нормативные сервисные часы – с 6.00 до 18.00, пн.-пт.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26FD" w:rsidRPr="002726FD" w:rsidRDefault="002726FD" w:rsidP="002726FD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по согласованию с Заказчиком, но не более 120 часов;</w:t>
            </w:r>
          </w:p>
          <w:p w:rsidR="00EC07FD" w:rsidRPr="00291F36" w:rsidRDefault="002726FD" w:rsidP="002726FD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  <w:lang w:eastAsia="en-US"/>
              </w:rPr>
            </w:pPr>
            <w:r w:rsidRP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Нормативные сервисные часы – с 6.00 до 18.00, пн.-пт.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26FD" w:rsidRPr="002726FD" w:rsidRDefault="002726FD" w:rsidP="002726FD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по согласованию с Заказчиком, но не более 120 часов;</w:t>
            </w:r>
          </w:p>
          <w:p w:rsidR="00EC07FD" w:rsidRPr="00291F36" w:rsidRDefault="002726FD" w:rsidP="002726FD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szCs w:val="22"/>
                <w:lang w:eastAsia="en-US"/>
              </w:rPr>
            </w:pPr>
            <w:r w:rsidRPr="002726FD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Нормативные сервисные часы – с 6.00 до 18.00, пн.-пт.</w:t>
            </w:r>
          </w:p>
        </w:tc>
      </w:tr>
      <w:tr w:rsidR="00EC07FD" w:rsidRPr="003742F7" w:rsidTr="002726FD">
        <w:trPr>
          <w:trHeight w:val="267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3742F7" w:rsidRDefault="00EC07FD" w:rsidP="003742F7">
            <w:pPr>
              <w:pStyle w:val="Style5"/>
              <w:widowControl/>
              <w:tabs>
                <w:tab w:val="left" w:pos="454"/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Проведение</w:t>
            </w: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 ТО </w:t>
            </w:r>
          </w:p>
          <w:p w:rsidR="00EC07FD" w:rsidRPr="003742F7" w:rsidRDefault="00EC07FD" w:rsidP="003742F7">
            <w:pPr>
              <w:pStyle w:val="Style5"/>
              <w:widowControl/>
              <w:tabs>
                <w:tab w:val="left" w:pos="454"/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и ППР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3742F7" w:rsidRDefault="00EC07FD" w:rsidP="0099088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по плану – графику.</w:t>
            </w:r>
          </w:p>
          <w:p w:rsidR="00EC07FD" w:rsidRDefault="00EC07FD" w:rsidP="00007EF2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3742F7">
              <w:rPr>
                <w:rFonts w:asciiTheme="minorHAnsi" w:hAnsiTheme="minorHAnsi" w:cstheme="minorHAnsi"/>
                <w:szCs w:val="22"/>
                <w:lang w:eastAsia="en-US"/>
              </w:rPr>
              <w:t>Нормативные сервисные часы – с 6.00 до 1</w:t>
            </w:r>
            <w:r w:rsidR="00007EF2">
              <w:rPr>
                <w:rFonts w:asciiTheme="minorHAnsi" w:hAnsiTheme="minorHAnsi" w:cstheme="minorHAnsi"/>
                <w:szCs w:val="22"/>
                <w:lang w:eastAsia="en-US"/>
              </w:rPr>
              <w:t>8</w:t>
            </w:r>
            <w:r w:rsidRPr="003742F7">
              <w:rPr>
                <w:rFonts w:asciiTheme="minorHAnsi" w:hAnsiTheme="minorHAnsi" w:cstheme="minorHAnsi"/>
                <w:szCs w:val="22"/>
                <w:lang w:eastAsia="en-US"/>
              </w:rPr>
              <w:t>.00, пн.-пт.</w:t>
            </w:r>
          </w:p>
          <w:p w:rsidR="00135454" w:rsidRPr="003742F7" w:rsidRDefault="00484D36" w:rsidP="00007EF2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Нормативные с</w:t>
            </w:r>
            <w:r w:rsidR="00135454">
              <w:rPr>
                <w:rFonts w:asciiTheme="minorHAnsi" w:hAnsiTheme="minorHAnsi" w:cstheme="minorHAnsi"/>
                <w:szCs w:val="22"/>
                <w:lang w:eastAsia="en-US"/>
              </w:rPr>
              <w:t>ервисные часы мо</w:t>
            </w:r>
            <w:r w:rsidR="00020794">
              <w:rPr>
                <w:rFonts w:asciiTheme="minorHAnsi" w:hAnsiTheme="minorHAnsi" w:cstheme="minorHAnsi"/>
                <w:szCs w:val="22"/>
                <w:lang w:eastAsia="en-US"/>
              </w:rPr>
              <w:t>гут быть п</w:t>
            </w:r>
            <w:r w:rsidR="00D15129">
              <w:rPr>
                <w:rFonts w:asciiTheme="minorHAnsi" w:hAnsiTheme="minorHAnsi" w:cstheme="minorHAnsi"/>
                <w:szCs w:val="22"/>
                <w:lang w:eastAsia="en-US"/>
              </w:rPr>
              <w:t>ересмотрены сторонами</w:t>
            </w:r>
            <w:r w:rsidR="00135454">
              <w:rPr>
                <w:rFonts w:asciiTheme="minorHAnsi" w:hAnsiTheme="minorHAnsi" w:cstheme="minorHAnsi"/>
                <w:szCs w:val="22"/>
                <w:lang w:eastAsia="en-US"/>
              </w:rPr>
              <w:t xml:space="preserve"> в зависимости от времени года</w:t>
            </w:r>
            <w:r w:rsidR="002F442C">
              <w:rPr>
                <w:rFonts w:asciiTheme="minorHAnsi" w:hAnsiTheme="minorHAnsi" w:cstheme="minorHAnsi"/>
                <w:szCs w:val="22"/>
                <w:lang w:eastAsia="en-US"/>
              </w:rPr>
              <w:t xml:space="preserve"> </w:t>
            </w:r>
            <w:r w:rsidR="00135454">
              <w:rPr>
                <w:rFonts w:asciiTheme="minorHAnsi" w:hAnsiTheme="minorHAnsi" w:cstheme="minorHAnsi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5129" w:rsidRPr="003742F7" w:rsidRDefault="00D15129" w:rsidP="00D15129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по плану – графику.</w:t>
            </w:r>
          </w:p>
          <w:p w:rsidR="00D15129" w:rsidRDefault="00D15129" w:rsidP="00D15129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3742F7">
              <w:rPr>
                <w:rFonts w:asciiTheme="minorHAnsi" w:hAnsiTheme="minorHAnsi" w:cstheme="minorHAnsi"/>
                <w:szCs w:val="22"/>
                <w:lang w:eastAsia="en-US"/>
              </w:rPr>
              <w:t>Нормативные сервисные часы – с 6.00 до 1</w:t>
            </w:r>
            <w:r>
              <w:rPr>
                <w:rFonts w:asciiTheme="minorHAnsi" w:hAnsiTheme="minorHAnsi" w:cstheme="minorHAnsi"/>
                <w:szCs w:val="22"/>
                <w:lang w:eastAsia="en-US"/>
              </w:rPr>
              <w:t>8</w:t>
            </w:r>
            <w:r w:rsidRPr="003742F7">
              <w:rPr>
                <w:rFonts w:asciiTheme="minorHAnsi" w:hAnsiTheme="minorHAnsi" w:cstheme="minorHAnsi"/>
                <w:szCs w:val="22"/>
                <w:lang w:eastAsia="en-US"/>
              </w:rPr>
              <w:t>.00, пн.-пт.</w:t>
            </w:r>
          </w:p>
          <w:p w:rsidR="00EC07FD" w:rsidRPr="00562992" w:rsidRDefault="00D15129" w:rsidP="00D15129">
            <w:pPr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Нормативные сервисные часы могут быть пересмотрены сторонами в зависимости от времени года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5129" w:rsidRPr="003742F7" w:rsidRDefault="00D15129" w:rsidP="00D15129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</w:pPr>
            <w:r w:rsidRPr="003742F7">
              <w:rPr>
                <w:rStyle w:val="FontStyle13"/>
                <w:rFonts w:asciiTheme="minorHAnsi" w:hAnsiTheme="minorHAnsi" w:cstheme="minorHAnsi"/>
                <w:sz w:val="22"/>
                <w:szCs w:val="22"/>
                <w:lang w:eastAsia="en-US"/>
              </w:rPr>
              <w:t>Нормативное время выполнения – по плану – графику.</w:t>
            </w:r>
          </w:p>
          <w:p w:rsidR="00D15129" w:rsidRDefault="00D15129" w:rsidP="00D15129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3742F7">
              <w:rPr>
                <w:rFonts w:asciiTheme="minorHAnsi" w:hAnsiTheme="minorHAnsi" w:cstheme="minorHAnsi"/>
                <w:szCs w:val="22"/>
                <w:lang w:eastAsia="en-US"/>
              </w:rPr>
              <w:t>Нормативные сервисные часы – с 6.00 до 1</w:t>
            </w:r>
            <w:r>
              <w:rPr>
                <w:rFonts w:asciiTheme="minorHAnsi" w:hAnsiTheme="minorHAnsi" w:cstheme="minorHAnsi"/>
                <w:szCs w:val="22"/>
                <w:lang w:eastAsia="en-US"/>
              </w:rPr>
              <w:t>8</w:t>
            </w:r>
            <w:r w:rsidRPr="003742F7">
              <w:rPr>
                <w:rFonts w:asciiTheme="minorHAnsi" w:hAnsiTheme="minorHAnsi" w:cstheme="minorHAnsi"/>
                <w:szCs w:val="22"/>
                <w:lang w:eastAsia="en-US"/>
              </w:rPr>
              <w:t>.00, пн.-пт.</w:t>
            </w:r>
          </w:p>
          <w:p w:rsidR="00EC07FD" w:rsidRPr="00562992" w:rsidRDefault="00D15129" w:rsidP="00D15129">
            <w:pPr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Нормативные сервисные часы могут быть пересмотрены сторонами в зависимости от времени года</w:t>
            </w:r>
          </w:p>
        </w:tc>
      </w:tr>
    </w:tbl>
    <w:p w:rsidR="00990885" w:rsidRDefault="00990885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547D47" w:rsidRDefault="00990885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ab/>
      </w:r>
      <w:r w:rsidR="00D9609B">
        <w:rPr>
          <w:rStyle w:val="FontStyle13"/>
          <w:rFonts w:asciiTheme="minorHAnsi" w:hAnsiTheme="minorHAnsi" w:cstheme="minorHAnsi"/>
          <w:sz w:val="22"/>
          <w:szCs w:val="22"/>
        </w:rPr>
        <w:t xml:space="preserve">11.5. </w:t>
      </w:r>
      <w:r w:rsidR="00EC07FD" w:rsidRPr="00007EF2">
        <w:rPr>
          <w:rStyle w:val="FontStyle13"/>
          <w:rFonts w:asciiTheme="minorHAnsi" w:hAnsiTheme="minorHAnsi" w:cstheme="minorHAnsi"/>
          <w:sz w:val="22"/>
          <w:szCs w:val="22"/>
        </w:rPr>
        <w:t>Для определения превышения нормативного времени выполнения заявки, учитывается и суммируется только время фактического выполнения одной заявки в период нормативных сервисных часов оказания услуг.</w:t>
      </w:r>
    </w:p>
    <w:p w:rsidR="00EC07FD" w:rsidRDefault="00547D47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             </w:t>
      </w:r>
      <w:r w:rsidR="00D9609B">
        <w:rPr>
          <w:rStyle w:val="FontStyle13"/>
          <w:rFonts w:asciiTheme="minorHAnsi" w:hAnsiTheme="minorHAnsi" w:cstheme="minorHAnsi"/>
          <w:sz w:val="22"/>
          <w:szCs w:val="22"/>
        </w:rPr>
        <w:t xml:space="preserve">11.6. </w:t>
      </w:r>
      <w:r w:rsidR="00D9609B" w:rsidRPr="00D9609B">
        <w:rPr>
          <w:rStyle w:val="FontStyle13"/>
          <w:rFonts w:asciiTheme="minorHAnsi" w:hAnsiTheme="minorHAnsi" w:cstheme="minorHAnsi"/>
          <w:sz w:val="22"/>
          <w:szCs w:val="22"/>
        </w:rPr>
        <w:t>В случае возникновения каких-либо обстоятельств, вызывающих увеличение установленного в настоящем Соглашении нормативного времени выполнения услуг и заявок, Исполнитель обязуется немедленно известить об этом УП Заказчика для согласования времени предоставления Услуг.</w:t>
      </w:r>
    </w:p>
    <w:p w:rsidR="00D5178A" w:rsidRPr="003742F7" w:rsidRDefault="00D5178A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lastRenderedPageBreak/>
        <w:t>КОНТРОЛЬ КАЧЕСТВА ПРЕДОСТАВЛЯЕМЫХ УСЛУГ</w:t>
      </w:r>
      <w:r w:rsidR="00990885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990885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Контроль качества осуществляет УП Заказчика. Все замечания и возражения к Исполнителю письменно направляются от УП Заказчика.</w:t>
      </w:r>
    </w:p>
    <w:p w:rsidR="004B6B5B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4B6B5B">
        <w:rPr>
          <w:rStyle w:val="FontStyle13"/>
          <w:rFonts w:asciiTheme="minorHAnsi" w:hAnsiTheme="minorHAnsi" w:cstheme="minorHAnsi"/>
          <w:sz w:val="22"/>
          <w:szCs w:val="22"/>
        </w:rPr>
        <w:t>Замечания и возражения УП Заказчика должны быть расс</w:t>
      </w:r>
      <w:r w:rsidR="00B656EB">
        <w:rPr>
          <w:rStyle w:val="FontStyle13"/>
          <w:rFonts w:asciiTheme="minorHAnsi" w:hAnsiTheme="minorHAnsi" w:cstheme="minorHAnsi"/>
          <w:sz w:val="22"/>
          <w:szCs w:val="22"/>
        </w:rPr>
        <w:t>мотрены и устранены Исполнителем в течение 7</w:t>
      </w:r>
      <w:r w:rsidRPr="004B6B5B">
        <w:rPr>
          <w:rStyle w:val="FontStyle13"/>
          <w:rFonts w:asciiTheme="minorHAnsi" w:hAnsiTheme="minorHAnsi" w:cstheme="minorHAnsi"/>
          <w:sz w:val="22"/>
          <w:szCs w:val="22"/>
        </w:rPr>
        <w:t xml:space="preserve"> (</w:t>
      </w:r>
      <w:r w:rsidR="00B656EB">
        <w:rPr>
          <w:rStyle w:val="FontStyle13"/>
          <w:rFonts w:asciiTheme="minorHAnsi" w:hAnsiTheme="minorHAnsi" w:cstheme="minorHAnsi"/>
          <w:sz w:val="22"/>
          <w:szCs w:val="22"/>
        </w:rPr>
        <w:t>Семи</w:t>
      </w:r>
      <w:r w:rsidRPr="004B6B5B">
        <w:rPr>
          <w:rStyle w:val="FontStyle13"/>
          <w:rFonts w:asciiTheme="minorHAnsi" w:hAnsiTheme="minorHAnsi" w:cstheme="minorHAnsi"/>
          <w:sz w:val="22"/>
          <w:szCs w:val="22"/>
        </w:rPr>
        <w:t xml:space="preserve">) </w:t>
      </w:r>
      <w:r w:rsidR="00B656EB">
        <w:rPr>
          <w:rStyle w:val="FontStyle13"/>
          <w:rFonts w:asciiTheme="minorHAnsi" w:hAnsiTheme="minorHAnsi" w:cstheme="minorHAnsi"/>
          <w:sz w:val="22"/>
          <w:szCs w:val="22"/>
        </w:rPr>
        <w:t>рабочих дней</w:t>
      </w:r>
      <w:r w:rsidR="004B6B5B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:rsidR="00EC07FD" w:rsidRPr="004B6B5B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4B6B5B">
        <w:rPr>
          <w:rStyle w:val="FontStyle13"/>
          <w:rFonts w:asciiTheme="minorHAnsi" w:hAnsiTheme="minorHAnsi" w:cstheme="minorHAnsi"/>
          <w:sz w:val="22"/>
          <w:szCs w:val="22"/>
        </w:rPr>
        <w:t>Заказчик должен еже</w:t>
      </w:r>
      <w:r w:rsidR="004B6B5B">
        <w:rPr>
          <w:rStyle w:val="FontStyle13"/>
          <w:rFonts w:asciiTheme="minorHAnsi" w:hAnsiTheme="minorHAnsi" w:cstheme="minorHAnsi"/>
          <w:sz w:val="22"/>
          <w:szCs w:val="22"/>
        </w:rPr>
        <w:t>недельно</w:t>
      </w:r>
      <w:r w:rsidRPr="004B6B5B">
        <w:rPr>
          <w:rStyle w:val="FontStyle13"/>
          <w:rFonts w:asciiTheme="minorHAnsi" w:hAnsiTheme="minorHAnsi" w:cstheme="minorHAnsi"/>
          <w:sz w:val="22"/>
          <w:szCs w:val="22"/>
        </w:rPr>
        <w:t xml:space="preserve"> формировать отчеты по обращениям и передавать Исполнителю и Руководителю Исполнителя.</w:t>
      </w:r>
    </w:p>
    <w:p w:rsidR="00EC07FD" w:rsidRPr="003742F7" w:rsidRDefault="00EC07FD" w:rsidP="003742F7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rFonts w:asciiTheme="minorHAnsi" w:hAnsiTheme="minorHAnsi" w:cstheme="minorHAnsi"/>
          <w:sz w:val="22"/>
          <w:szCs w:val="22"/>
        </w:rPr>
      </w:pPr>
      <w:r w:rsidRPr="003742F7">
        <w:rPr>
          <w:rStyle w:val="FontStyle12"/>
          <w:rFonts w:asciiTheme="minorHAnsi" w:hAnsiTheme="minorHAnsi" w:cstheme="minorHAnsi"/>
          <w:sz w:val="22"/>
          <w:szCs w:val="22"/>
        </w:rPr>
        <w:t>ОТЧЕТ ОБ ОКАЗАННЫХ УСЛУГАХ</w:t>
      </w:r>
      <w:r w:rsidR="00990885">
        <w:rPr>
          <w:rStyle w:val="FontStyle12"/>
          <w:rFonts w:asciiTheme="minorHAnsi" w:hAnsiTheme="minorHAnsi" w:cstheme="minorHAnsi"/>
          <w:sz w:val="22"/>
          <w:szCs w:val="22"/>
        </w:rPr>
        <w:t>.</w:t>
      </w:r>
    </w:p>
    <w:p w:rsidR="00990885" w:rsidRDefault="00E21702" w:rsidP="00C25311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Отчет об оказании Услуг, включающий информацию по основным контролируемым параметрам, определяющим у</w:t>
      </w:r>
      <w:r w:rsidR="00562992">
        <w:rPr>
          <w:rStyle w:val="FontStyle13"/>
          <w:rFonts w:asciiTheme="minorHAnsi" w:hAnsiTheme="minorHAnsi" w:cstheme="minorHAnsi"/>
          <w:sz w:val="22"/>
          <w:szCs w:val="22"/>
        </w:rPr>
        <w:t>ровень обслуживания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 xml:space="preserve">, а также по дополнительным параметрам, согласованным с Заказчиком (для аналитических отчетов) составляется Исполнителем и ежемесячно </w:t>
      </w:r>
      <w:r w:rsidR="00D40841">
        <w:rPr>
          <w:rStyle w:val="FontStyle13"/>
          <w:rFonts w:asciiTheme="minorHAnsi" w:hAnsiTheme="minorHAnsi" w:cstheme="minorHAnsi"/>
          <w:sz w:val="22"/>
          <w:szCs w:val="22"/>
        </w:rPr>
        <w:t xml:space="preserve">не позднее 5-го числа месяца </w:t>
      </w:r>
      <w:r w:rsidR="00246D83" w:rsidRPr="00246D83">
        <w:rPr>
          <w:rStyle w:val="FontStyle13"/>
          <w:rFonts w:asciiTheme="minorHAnsi" w:hAnsiTheme="minorHAnsi" w:cstheme="minorHAnsi"/>
          <w:sz w:val="22"/>
          <w:szCs w:val="22"/>
        </w:rPr>
        <w:t xml:space="preserve">следующего за отчетным 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пред</w:t>
      </w:r>
      <w:r w:rsidR="00562992">
        <w:rPr>
          <w:rStyle w:val="FontStyle13"/>
          <w:rFonts w:asciiTheme="minorHAnsi" w:hAnsiTheme="minorHAnsi" w:cstheme="minorHAnsi"/>
          <w:sz w:val="22"/>
          <w:szCs w:val="22"/>
        </w:rPr>
        <w:t>о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ставляется Заказчику. Расчет параметров производится на основании данных сервисных листов. Примерная форма отчета об оказании услуг приведен</w:t>
      </w:r>
      <w:r w:rsidR="00D40841">
        <w:rPr>
          <w:rStyle w:val="FontStyle13"/>
          <w:rFonts w:asciiTheme="minorHAnsi" w:hAnsiTheme="minorHAnsi" w:cstheme="minorHAnsi"/>
          <w:sz w:val="22"/>
          <w:szCs w:val="22"/>
        </w:rPr>
        <w:t>а в Приложении №3 к настоящему С</w:t>
      </w:r>
      <w:r w:rsidRPr="00E21702">
        <w:rPr>
          <w:rStyle w:val="FontStyle13"/>
          <w:rFonts w:asciiTheme="minorHAnsi" w:hAnsiTheme="minorHAnsi" w:cstheme="minorHAnsi"/>
          <w:sz w:val="22"/>
          <w:szCs w:val="22"/>
        </w:rPr>
        <w:t>оглашению. Форма отчета может быть пересмотрена Заказчиком в любой момент времени и утверждена дополнительным соглашением к настоящему Договору</w:t>
      </w:r>
      <w:r w:rsidR="00EC07FD" w:rsidRPr="00EC4E17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:rsidR="00EC07FD" w:rsidRPr="003742F7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УП Заказчика проверяет правильность и достоверность представленных отчетов на основании данных Е</w:t>
      </w:r>
      <w:r w:rsidR="008E6458">
        <w:rPr>
          <w:rStyle w:val="FontStyle13"/>
          <w:rFonts w:asciiTheme="minorHAnsi" w:hAnsiTheme="minorHAnsi" w:cstheme="minorHAnsi"/>
          <w:sz w:val="22"/>
          <w:szCs w:val="22"/>
        </w:rPr>
        <w:t>КДС</w:t>
      </w: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, </w:t>
      </w:r>
      <w:r w:rsidR="00AA4043">
        <w:rPr>
          <w:rStyle w:val="FontStyle13"/>
          <w:rFonts w:asciiTheme="minorHAnsi" w:hAnsiTheme="minorHAnsi" w:cstheme="minorHAnsi"/>
          <w:sz w:val="22"/>
          <w:szCs w:val="22"/>
        </w:rPr>
        <w:t xml:space="preserve">сервисных листов, </w:t>
      </w: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журналов учета ремонта оборудования и учета заявок.</w:t>
      </w:r>
    </w:p>
    <w:p w:rsidR="00EC07FD" w:rsidRPr="003742F7" w:rsidRDefault="00EC07FD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Pr="003742F7" w:rsidRDefault="00EC07FD" w:rsidP="00774157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3"/>
          <w:rFonts w:asciiTheme="minorHAnsi" w:hAnsiTheme="minorHAnsi" w:cstheme="minorHAnsi"/>
          <w:b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b/>
          <w:sz w:val="22"/>
          <w:szCs w:val="22"/>
        </w:rPr>
        <w:t>ЗАКЛЮЧИТЕЛЬНЫЕ ПОЛОЖЕНИЯ</w:t>
      </w:r>
      <w:r w:rsidR="00990885">
        <w:rPr>
          <w:rStyle w:val="FontStyle13"/>
          <w:rFonts w:asciiTheme="minorHAnsi" w:hAnsiTheme="minorHAnsi" w:cstheme="minorHAnsi"/>
          <w:b/>
          <w:sz w:val="22"/>
          <w:szCs w:val="22"/>
        </w:rPr>
        <w:t>.</w:t>
      </w:r>
    </w:p>
    <w:p w:rsidR="00990885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Дополнительно по требованию Заказчика Исполнитель предоставляет Акты о техническом состоянии, дефектные ведомости и технические заключения о причинах возникновения повреждений, дефектов и неисправностей, сметы (калькуляции) стоимости выполненных работ.</w:t>
      </w:r>
    </w:p>
    <w:p w:rsidR="00990885" w:rsidRDefault="00EC07FD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 w:rsidRPr="00990885">
        <w:rPr>
          <w:rStyle w:val="FontStyle13"/>
          <w:rFonts w:asciiTheme="minorHAnsi" w:hAnsiTheme="minorHAnsi" w:cstheme="minorHAnsi"/>
          <w:sz w:val="22"/>
          <w:szCs w:val="22"/>
        </w:rPr>
        <w:t>На регулярной основе, но не реже 1-го раза в квартал, УП Заказчика</w:t>
      </w:r>
      <w:r w:rsidR="00C14FE5">
        <w:rPr>
          <w:rStyle w:val="FontStyle13"/>
          <w:rFonts w:asciiTheme="minorHAnsi" w:hAnsiTheme="minorHAnsi" w:cstheme="minorHAnsi"/>
          <w:sz w:val="22"/>
          <w:szCs w:val="22"/>
        </w:rPr>
        <w:t xml:space="preserve"> и Исполнитель обсуждают фактически</w:t>
      </w:r>
      <w:r w:rsidRPr="00990885">
        <w:rPr>
          <w:rStyle w:val="FontStyle13"/>
          <w:rFonts w:asciiTheme="minorHAnsi" w:hAnsiTheme="minorHAnsi" w:cstheme="minorHAnsi"/>
          <w:sz w:val="22"/>
          <w:szCs w:val="22"/>
        </w:rPr>
        <w:t xml:space="preserve"> достигнутый уровень сервиса и, при необ</w:t>
      </w:r>
      <w:r w:rsidR="00744221">
        <w:rPr>
          <w:rStyle w:val="FontStyle13"/>
          <w:rFonts w:asciiTheme="minorHAnsi" w:hAnsiTheme="minorHAnsi" w:cstheme="minorHAnsi"/>
          <w:sz w:val="22"/>
          <w:szCs w:val="22"/>
        </w:rPr>
        <w:t>ходимости, определяют порядок действий</w:t>
      </w:r>
      <w:r w:rsidRPr="00990885">
        <w:rPr>
          <w:rStyle w:val="FontStyle13"/>
          <w:rFonts w:asciiTheme="minorHAnsi" w:hAnsiTheme="minorHAnsi" w:cstheme="minorHAnsi"/>
          <w:sz w:val="22"/>
          <w:szCs w:val="22"/>
        </w:rPr>
        <w:t xml:space="preserve"> по </w:t>
      </w:r>
      <w:r w:rsidR="00C14FE5">
        <w:rPr>
          <w:rStyle w:val="FontStyle13"/>
          <w:rFonts w:asciiTheme="minorHAnsi" w:hAnsiTheme="minorHAnsi" w:cstheme="minorHAnsi"/>
          <w:sz w:val="22"/>
          <w:szCs w:val="22"/>
        </w:rPr>
        <w:t>его улучшению</w:t>
      </w:r>
      <w:r w:rsidRPr="00990885">
        <w:rPr>
          <w:rStyle w:val="FontStyle13"/>
          <w:rFonts w:asciiTheme="minorHAnsi" w:hAnsiTheme="minorHAnsi" w:cstheme="minorHAnsi"/>
          <w:sz w:val="22"/>
          <w:szCs w:val="22"/>
        </w:rPr>
        <w:t xml:space="preserve">. Рассматриваются факты невыполнения достигнутых договоренностей (зафиксированных в Соглашении) и </w:t>
      </w:r>
      <w:r w:rsidR="00C14FE5">
        <w:rPr>
          <w:rStyle w:val="FontStyle13"/>
          <w:rFonts w:asciiTheme="minorHAnsi" w:hAnsiTheme="minorHAnsi" w:cstheme="minorHAnsi"/>
          <w:sz w:val="22"/>
          <w:szCs w:val="22"/>
        </w:rPr>
        <w:t>определяются</w:t>
      </w:r>
      <w:r w:rsidRPr="00990885">
        <w:rPr>
          <w:rStyle w:val="FontStyle13"/>
          <w:rFonts w:asciiTheme="minorHAnsi" w:hAnsiTheme="minorHAnsi" w:cstheme="minorHAnsi"/>
          <w:sz w:val="22"/>
          <w:szCs w:val="22"/>
        </w:rPr>
        <w:t xml:space="preserve"> способы их недопущения в дальнейшем.</w:t>
      </w:r>
    </w:p>
    <w:p w:rsidR="00EC07FD" w:rsidRPr="00990885" w:rsidRDefault="00C14FE5" w:rsidP="00774157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>Все намеченные мероприятия</w:t>
      </w:r>
      <w:r w:rsidR="00EC07FD" w:rsidRPr="00990885">
        <w:rPr>
          <w:rStyle w:val="FontStyle13"/>
          <w:rFonts w:asciiTheme="minorHAnsi" w:hAnsiTheme="minorHAnsi" w:cstheme="minorHAnsi"/>
          <w:sz w:val="22"/>
          <w:szCs w:val="22"/>
        </w:rPr>
        <w:t xml:space="preserve"> по улучшению сервиса фиксируются и оформляются в виде протокола совещания. Ход их выполнения в обязательном порядке рассматривается на следующем совещании.</w:t>
      </w:r>
    </w:p>
    <w:p w:rsidR="00EC07FD" w:rsidRDefault="00EC07FD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D40841" w:rsidRDefault="00D40841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D40841" w:rsidRDefault="00D40841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D40841" w:rsidRDefault="00D40841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D40841" w:rsidRDefault="00D40841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D40841" w:rsidRDefault="00D40841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D40841" w:rsidRDefault="00D40841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D40841" w:rsidRDefault="00D40841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D40841" w:rsidRPr="003742F7" w:rsidRDefault="00D40841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rFonts w:asciiTheme="minorHAnsi" w:hAnsiTheme="minorHAnsi" w:cstheme="minorHAnsi"/>
          <w:sz w:val="22"/>
          <w:szCs w:val="22"/>
        </w:rPr>
      </w:pPr>
    </w:p>
    <w:p w:rsidR="00EC07FD" w:rsidRPr="003742F7" w:rsidRDefault="00EC07FD" w:rsidP="003742F7">
      <w:pPr>
        <w:tabs>
          <w:tab w:val="left" w:pos="540"/>
          <w:tab w:val="left" w:pos="567"/>
          <w:tab w:val="left" w:pos="709"/>
          <w:tab w:val="left" w:pos="851"/>
          <w:tab w:val="left" w:pos="1134"/>
          <w:tab w:val="right" w:pos="9900"/>
        </w:tabs>
        <w:rPr>
          <w:rFonts w:asciiTheme="minorHAnsi" w:hAnsiTheme="minorHAnsi" w:cstheme="minorHAnsi"/>
          <w:b/>
          <w:szCs w:val="22"/>
        </w:rPr>
      </w:pPr>
    </w:p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EC07FD" w:rsidRPr="003742F7" w:rsidTr="002D7DB7">
        <w:trPr>
          <w:trHeight w:val="1788"/>
        </w:trPr>
        <w:tc>
          <w:tcPr>
            <w:tcW w:w="4644" w:type="dxa"/>
          </w:tcPr>
          <w:p w:rsidR="00EC07FD" w:rsidRPr="000C6393" w:rsidRDefault="002D7DB7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b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Cs w:val="22"/>
                <w:lang w:eastAsia="en-US"/>
              </w:rPr>
              <w:t>о</w:t>
            </w:r>
            <w:r w:rsidR="00EC07FD" w:rsidRPr="000C6393">
              <w:rPr>
                <w:rFonts w:asciiTheme="minorHAnsi" w:hAnsiTheme="minorHAnsi" w:cstheme="minorHAnsi"/>
                <w:b/>
                <w:szCs w:val="22"/>
                <w:lang w:eastAsia="en-US"/>
              </w:rPr>
              <w:t>т Заказчика</w:t>
            </w:r>
          </w:p>
          <w:p w:rsidR="00EC07FD" w:rsidRPr="000C6393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b/>
                <w:szCs w:val="22"/>
                <w:lang w:eastAsia="en-US"/>
              </w:rPr>
            </w:pPr>
            <w:bookmarkStart w:id="1" w:name="_GoBack"/>
            <w:bookmarkEnd w:id="1"/>
          </w:p>
          <w:p w:rsidR="00EC07FD" w:rsidRPr="00D06333" w:rsidRDefault="00D06333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b/>
                <w:szCs w:val="22"/>
                <w:lang w:eastAsia="en-US"/>
              </w:rPr>
            </w:pPr>
            <w:r w:rsidRPr="00D06333">
              <w:rPr>
                <w:rFonts w:asciiTheme="minorHAnsi" w:hAnsiTheme="minorHAnsi" w:cstheme="minorHAnsi"/>
                <w:b/>
                <w:szCs w:val="22"/>
                <w:lang w:eastAsia="en-US"/>
              </w:rPr>
              <w:t>ООО «Мелстон-Сервис»</w:t>
            </w:r>
          </w:p>
          <w:p w:rsidR="00D446F6" w:rsidRDefault="00D446F6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szCs w:val="22"/>
                <w:lang w:eastAsia="en-US"/>
              </w:rPr>
            </w:pPr>
          </w:p>
          <w:p w:rsidR="00D446F6" w:rsidRPr="000C6393" w:rsidRDefault="00D446F6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szCs w:val="22"/>
                <w:lang w:eastAsia="en-US"/>
              </w:rPr>
            </w:pPr>
          </w:p>
          <w:p w:rsidR="00EC07FD" w:rsidRPr="000C6393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 w:rsidRPr="000C6393">
              <w:rPr>
                <w:rFonts w:asciiTheme="minorHAnsi" w:hAnsiTheme="minorHAnsi" w:cstheme="minorHAnsi"/>
                <w:szCs w:val="22"/>
                <w:lang w:eastAsia="en-US"/>
              </w:rPr>
              <w:t>______________ ____________</w:t>
            </w:r>
          </w:p>
        </w:tc>
        <w:tc>
          <w:tcPr>
            <w:tcW w:w="4821" w:type="dxa"/>
          </w:tcPr>
          <w:p w:rsidR="00EC07FD" w:rsidRPr="000C6393" w:rsidRDefault="002D7DB7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b/>
                <w:szCs w:val="22"/>
                <w:lang w:eastAsia="en-US"/>
              </w:rPr>
              <w:t>о</w:t>
            </w:r>
            <w:r w:rsidR="00EC07FD" w:rsidRPr="000C6393">
              <w:rPr>
                <w:rFonts w:asciiTheme="minorHAnsi" w:hAnsiTheme="minorHAnsi" w:cstheme="minorHAnsi"/>
                <w:b/>
                <w:szCs w:val="22"/>
                <w:lang w:eastAsia="en-US"/>
              </w:rPr>
              <w:t>т Исполнителя</w:t>
            </w:r>
          </w:p>
          <w:p w:rsidR="00EC07FD" w:rsidRPr="000C6393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b/>
                <w:szCs w:val="22"/>
                <w:lang w:val="en-US" w:eastAsia="en-US"/>
              </w:rPr>
            </w:pPr>
          </w:p>
          <w:p w:rsidR="00EC07FD" w:rsidRPr="000C6393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szCs w:val="22"/>
                <w:lang w:val="en-US" w:eastAsia="en-US"/>
              </w:rPr>
            </w:pPr>
          </w:p>
          <w:p w:rsidR="00EC07FD" w:rsidRPr="000C6393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szCs w:val="22"/>
                <w:lang w:val="en-US" w:eastAsia="en-US"/>
              </w:rPr>
            </w:pPr>
          </w:p>
          <w:p w:rsidR="00EC07FD" w:rsidRPr="000C6393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szCs w:val="22"/>
                <w:lang w:val="en-US" w:eastAsia="en-US"/>
              </w:rPr>
            </w:pPr>
          </w:p>
          <w:p w:rsidR="00EC07FD" w:rsidRPr="003742F7" w:rsidRDefault="00EC07FD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bCs/>
                <w:szCs w:val="22"/>
                <w:lang w:val="en-US" w:eastAsia="en-US"/>
              </w:rPr>
            </w:pPr>
            <w:r w:rsidRPr="000C6393">
              <w:rPr>
                <w:rFonts w:asciiTheme="minorHAnsi" w:hAnsiTheme="minorHAnsi" w:cstheme="minorHAnsi"/>
                <w:szCs w:val="22"/>
                <w:lang w:val="en-US" w:eastAsia="en-US"/>
              </w:rPr>
              <w:t>_____________ ____________</w:t>
            </w:r>
          </w:p>
        </w:tc>
      </w:tr>
    </w:tbl>
    <w:p w:rsidR="004D13AE" w:rsidRPr="003742F7" w:rsidRDefault="004D13AE" w:rsidP="003742F7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Theme="minorHAnsi" w:hAnsiTheme="minorHAnsi" w:cstheme="minorHAnsi"/>
          <w:szCs w:val="22"/>
        </w:rPr>
      </w:pPr>
    </w:p>
    <w:p w:rsidR="002E2F3F" w:rsidRPr="003742F7" w:rsidRDefault="002E2F3F" w:rsidP="003742F7">
      <w:pPr>
        <w:tabs>
          <w:tab w:val="left" w:pos="567"/>
          <w:tab w:val="left" w:pos="709"/>
          <w:tab w:val="left" w:pos="851"/>
          <w:tab w:val="left" w:pos="1134"/>
        </w:tabs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sz w:val="22"/>
          <w:szCs w:val="22"/>
        </w:rPr>
        <w:br w:type="page"/>
      </w:r>
    </w:p>
    <w:p w:rsidR="00990885" w:rsidRPr="00343997" w:rsidRDefault="00990885" w:rsidP="0099088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rFonts w:asciiTheme="minorHAnsi" w:hAnsiTheme="minorHAnsi" w:cstheme="minorHAnsi"/>
          <w:b/>
          <w:sz w:val="22"/>
          <w:szCs w:val="22"/>
        </w:rPr>
      </w:pPr>
      <w:r w:rsidRPr="00343997">
        <w:rPr>
          <w:rStyle w:val="FontStyle13"/>
          <w:rFonts w:asciiTheme="minorHAnsi" w:hAnsiTheme="minorHAnsi" w:cstheme="minorHAnsi"/>
          <w:b/>
          <w:sz w:val="22"/>
          <w:szCs w:val="22"/>
        </w:rPr>
        <w:lastRenderedPageBreak/>
        <w:t>ПРИЛОЖЕНИЕ № 1</w:t>
      </w:r>
    </w:p>
    <w:p w:rsidR="00990885" w:rsidRPr="003742F7" w:rsidRDefault="00990885" w:rsidP="0099088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rFonts w:asciiTheme="minorHAnsi" w:hAnsiTheme="minorHAnsi" w:cstheme="minorHAnsi"/>
          <w:sz w:val="22"/>
          <w:szCs w:val="22"/>
        </w:rPr>
      </w:pP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к Соглашению </w:t>
      </w:r>
      <w:r w:rsidRPr="00990885">
        <w:rPr>
          <w:rStyle w:val="FontStyle13"/>
          <w:rFonts w:asciiTheme="minorHAnsi" w:hAnsiTheme="minorHAnsi" w:cstheme="minorHAnsi"/>
          <w:sz w:val="22"/>
          <w:szCs w:val="22"/>
        </w:rPr>
        <w:t>об уровне сервиса</w:t>
      </w:r>
    </w:p>
    <w:p w:rsidR="00990885" w:rsidRPr="003742F7" w:rsidRDefault="00990885" w:rsidP="0099088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rFonts w:asciiTheme="minorHAnsi" w:hAnsiTheme="minorHAnsi" w:cstheme="minorHAnsi"/>
          <w:sz w:val="22"/>
          <w:szCs w:val="22"/>
        </w:rPr>
      </w:pP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Договор</w:t>
      </w:r>
      <w:r>
        <w:rPr>
          <w:rStyle w:val="FontStyle13"/>
          <w:rFonts w:asciiTheme="minorHAnsi" w:hAnsiTheme="minorHAnsi" w:cstheme="minorHAnsi"/>
          <w:sz w:val="22"/>
          <w:szCs w:val="22"/>
        </w:rPr>
        <w:t>а</w:t>
      </w: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13"/>
          <w:rFonts w:asciiTheme="minorHAnsi" w:hAnsiTheme="minorHAnsi" w:cstheme="minorHAnsi"/>
          <w:sz w:val="22"/>
          <w:szCs w:val="22"/>
        </w:rPr>
        <w:t xml:space="preserve">№ ____ </w:t>
      </w:r>
      <w:r w:rsidRPr="003742F7">
        <w:rPr>
          <w:rStyle w:val="FontStyle13"/>
          <w:rFonts w:asciiTheme="minorHAnsi" w:hAnsiTheme="minorHAnsi" w:cstheme="minorHAnsi"/>
          <w:sz w:val="22"/>
          <w:szCs w:val="22"/>
        </w:rPr>
        <w:t>от «___»______201_ г.</w:t>
      </w:r>
    </w:p>
    <w:p w:rsidR="004D13AE" w:rsidRPr="003742F7" w:rsidRDefault="004D13AE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rFonts w:asciiTheme="minorHAnsi" w:hAnsiTheme="minorHAnsi" w:cstheme="minorHAnsi"/>
          <w:i/>
          <w:sz w:val="22"/>
          <w:szCs w:val="22"/>
        </w:rPr>
      </w:pPr>
    </w:p>
    <w:p w:rsidR="004D13AE" w:rsidRPr="003742F7" w:rsidRDefault="004D13AE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rFonts w:asciiTheme="minorHAnsi" w:hAnsiTheme="minorHAnsi" w:cstheme="minorHAnsi"/>
          <w:i/>
          <w:sz w:val="22"/>
          <w:szCs w:val="22"/>
        </w:rPr>
      </w:pPr>
    </w:p>
    <w:p w:rsidR="004D13AE" w:rsidRPr="003742F7" w:rsidRDefault="004D13AE" w:rsidP="003742F7">
      <w:pPr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asciiTheme="minorHAnsi" w:hAnsiTheme="minorHAnsi" w:cstheme="minorHAnsi"/>
          <w:b/>
          <w:szCs w:val="22"/>
        </w:rPr>
      </w:pPr>
      <w:r w:rsidRPr="003742F7">
        <w:rPr>
          <w:rFonts w:asciiTheme="minorHAnsi" w:hAnsiTheme="minorHAnsi" w:cstheme="minorHAnsi"/>
          <w:b/>
          <w:szCs w:val="22"/>
        </w:rPr>
        <w:t>Журнал регистрации заявок</w:t>
      </w:r>
      <w:r w:rsidR="00C14FE5">
        <w:rPr>
          <w:rFonts w:asciiTheme="minorHAnsi" w:hAnsiTheme="minorHAnsi" w:cstheme="minorHAnsi"/>
          <w:b/>
          <w:szCs w:val="22"/>
        </w:rPr>
        <w:t xml:space="preserve"> на О</w:t>
      </w:r>
      <w:r w:rsidR="00007EF2">
        <w:rPr>
          <w:rFonts w:asciiTheme="minorHAnsi" w:hAnsiTheme="minorHAnsi" w:cstheme="minorHAnsi"/>
          <w:b/>
          <w:szCs w:val="22"/>
        </w:rPr>
        <w:t>бъекте</w:t>
      </w:r>
      <w:r w:rsidR="00990885">
        <w:rPr>
          <w:rFonts w:asciiTheme="minorHAnsi" w:hAnsiTheme="minorHAnsi" w:cstheme="minorHAnsi"/>
          <w:b/>
          <w:szCs w:val="22"/>
        </w:rPr>
        <w:t>.</w:t>
      </w:r>
    </w:p>
    <w:p w:rsidR="004D13AE" w:rsidRPr="003742F7" w:rsidRDefault="004D13AE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rFonts w:asciiTheme="minorHAnsi" w:hAnsiTheme="minorHAnsi" w:cstheme="minorHAnsi"/>
          <w:i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92"/>
        <w:gridCol w:w="993"/>
        <w:gridCol w:w="1559"/>
        <w:gridCol w:w="2126"/>
        <w:gridCol w:w="1701"/>
        <w:gridCol w:w="1559"/>
      </w:tblGrid>
      <w:tr w:rsidR="004D13AE" w:rsidRPr="003742F7" w:rsidTr="00990885">
        <w:tc>
          <w:tcPr>
            <w:tcW w:w="709" w:type="dxa"/>
            <w:vAlign w:val="center"/>
          </w:tcPr>
          <w:p w:rsidR="00990885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 xml:space="preserve">№ </w:t>
            </w:r>
          </w:p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п/п</w:t>
            </w:r>
          </w:p>
        </w:tc>
        <w:tc>
          <w:tcPr>
            <w:tcW w:w="992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Дата подачи заявки</w:t>
            </w:r>
          </w:p>
        </w:tc>
        <w:tc>
          <w:tcPr>
            <w:tcW w:w="993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Время подачи заявки</w:t>
            </w:r>
          </w:p>
        </w:tc>
        <w:tc>
          <w:tcPr>
            <w:tcW w:w="1559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Содержание заявки</w:t>
            </w:r>
          </w:p>
        </w:tc>
        <w:tc>
          <w:tcPr>
            <w:tcW w:w="2126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Регистрационный номер заявки</w:t>
            </w:r>
          </w:p>
        </w:tc>
        <w:tc>
          <w:tcPr>
            <w:tcW w:w="1701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Наименование сервисной организации</w:t>
            </w:r>
          </w:p>
        </w:tc>
        <w:tc>
          <w:tcPr>
            <w:tcW w:w="1559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Нормативное время выполнения</w:t>
            </w:r>
          </w:p>
        </w:tc>
      </w:tr>
      <w:tr w:rsidR="004D13AE" w:rsidRPr="003742F7" w:rsidTr="00244E0A">
        <w:tc>
          <w:tcPr>
            <w:tcW w:w="70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992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993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155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2126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1701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155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7</w:t>
            </w:r>
          </w:p>
        </w:tc>
      </w:tr>
      <w:tr w:rsidR="004D13AE" w:rsidRPr="003742F7" w:rsidTr="00244E0A">
        <w:tc>
          <w:tcPr>
            <w:tcW w:w="70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3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6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4D13AE" w:rsidRPr="003742F7" w:rsidTr="00244E0A">
        <w:tc>
          <w:tcPr>
            <w:tcW w:w="70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3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6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4D13AE" w:rsidRPr="003742F7" w:rsidTr="00244E0A">
        <w:tc>
          <w:tcPr>
            <w:tcW w:w="70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2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93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6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4D13AE" w:rsidRPr="003742F7" w:rsidRDefault="004D13AE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rFonts w:asciiTheme="minorHAnsi" w:hAnsiTheme="minorHAnsi" w:cstheme="minorHAnsi"/>
          <w:i/>
          <w:sz w:val="22"/>
          <w:szCs w:val="22"/>
        </w:rPr>
      </w:pPr>
    </w:p>
    <w:p w:rsidR="004D13AE" w:rsidRPr="003742F7" w:rsidRDefault="004D13AE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rFonts w:asciiTheme="minorHAnsi" w:hAnsiTheme="minorHAnsi" w:cstheme="minorHAnsi"/>
          <w:i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500"/>
        <w:gridCol w:w="1620"/>
        <w:gridCol w:w="1620"/>
        <w:gridCol w:w="1620"/>
        <w:gridCol w:w="1719"/>
      </w:tblGrid>
      <w:tr w:rsidR="004D13AE" w:rsidRPr="003742F7" w:rsidTr="00990885">
        <w:tc>
          <w:tcPr>
            <w:tcW w:w="1560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Ф.И.О.</w:t>
            </w:r>
          </w:p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Инициатора заявки</w:t>
            </w:r>
          </w:p>
        </w:tc>
        <w:tc>
          <w:tcPr>
            <w:tcW w:w="1500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Дата выполнения заявки</w:t>
            </w:r>
          </w:p>
        </w:tc>
        <w:tc>
          <w:tcPr>
            <w:tcW w:w="1620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Время выполнения заявки</w:t>
            </w:r>
          </w:p>
        </w:tc>
        <w:tc>
          <w:tcPr>
            <w:tcW w:w="1620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№ сервисного акта</w:t>
            </w:r>
          </w:p>
        </w:tc>
        <w:tc>
          <w:tcPr>
            <w:tcW w:w="1620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Подпись Заказчика</w:t>
            </w:r>
          </w:p>
        </w:tc>
        <w:tc>
          <w:tcPr>
            <w:tcW w:w="1719" w:type="dxa"/>
            <w:vAlign w:val="center"/>
          </w:tcPr>
          <w:p w:rsidR="004D13AE" w:rsidRPr="003742F7" w:rsidRDefault="004D13AE" w:rsidP="0099088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Подпись Исполнителя</w:t>
            </w:r>
          </w:p>
        </w:tc>
      </w:tr>
      <w:tr w:rsidR="004D13AE" w:rsidRPr="003742F7" w:rsidTr="00244E0A">
        <w:tc>
          <w:tcPr>
            <w:tcW w:w="156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150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9</w:t>
            </w:r>
          </w:p>
        </w:tc>
        <w:tc>
          <w:tcPr>
            <w:tcW w:w="162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10</w:t>
            </w:r>
          </w:p>
        </w:tc>
        <w:tc>
          <w:tcPr>
            <w:tcW w:w="162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11</w:t>
            </w:r>
          </w:p>
        </w:tc>
        <w:tc>
          <w:tcPr>
            <w:tcW w:w="162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12</w:t>
            </w:r>
          </w:p>
        </w:tc>
        <w:tc>
          <w:tcPr>
            <w:tcW w:w="171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3742F7">
              <w:rPr>
                <w:rFonts w:asciiTheme="minorHAnsi" w:hAnsiTheme="minorHAnsi" w:cstheme="minorHAnsi"/>
                <w:szCs w:val="22"/>
              </w:rPr>
              <w:t>13</w:t>
            </w:r>
          </w:p>
        </w:tc>
      </w:tr>
      <w:tr w:rsidR="004D13AE" w:rsidRPr="003742F7" w:rsidTr="00244E0A">
        <w:tc>
          <w:tcPr>
            <w:tcW w:w="156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0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2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2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2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1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4D13AE" w:rsidRPr="003742F7" w:rsidTr="00244E0A">
        <w:tc>
          <w:tcPr>
            <w:tcW w:w="156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0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2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2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20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19" w:type="dxa"/>
          </w:tcPr>
          <w:p w:rsidR="004D13AE" w:rsidRPr="003742F7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4D13AE" w:rsidRPr="003742F7" w:rsidRDefault="004D13AE" w:rsidP="003742F7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rFonts w:asciiTheme="minorHAnsi" w:hAnsiTheme="minorHAnsi" w:cstheme="minorHAnsi"/>
          <w:i/>
          <w:sz w:val="22"/>
          <w:szCs w:val="22"/>
        </w:rPr>
        <w:sectPr w:rsidR="004D13AE" w:rsidRPr="003742F7" w:rsidSect="002D7DB7">
          <w:headerReference w:type="default" r:id="rId12"/>
          <w:footerReference w:type="default" r:id="rId13"/>
          <w:pgSz w:w="11906" w:h="16838"/>
          <w:pgMar w:top="1134" w:right="567" w:bottom="851" w:left="1701" w:header="709" w:footer="709" w:gutter="0"/>
          <w:cols w:space="720"/>
        </w:sectPr>
      </w:pPr>
    </w:p>
    <w:p w:rsidR="00990885" w:rsidRPr="00343997" w:rsidRDefault="00990885" w:rsidP="0099088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rFonts w:asciiTheme="minorHAnsi" w:hAnsiTheme="minorHAnsi" w:cstheme="minorHAnsi"/>
          <w:b/>
        </w:rPr>
      </w:pPr>
      <w:r w:rsidRPr="00343997">
        <w:rPr>
          <w:rStyle w:val="FontStyle13"/>
          <w:rFonts w:asciiTheme="minorHAnsi" w:hAnsiTheme="minorHAnsi" w:cstheme="minorHAnsi"/>
          <w:b/>
        </w:rPr>
        <w:lastRenderedPageBreak/>
        <w:t>ПРИЛОЖЕНИЕ № 2</w:t>
      </w:r>
    </w:p>
    <w:p w:rsidR="00990885" w:rsidRPr="00990885" w:rsidRDefault="00990885" w:rsidP="0099088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rFonts w:asciiTheme="minorHAnsi" w:hAnsiTheme="minorHAnsi" w:cstheme="minorHAnsi"/>
        </w:rPr>
      </w:pPr>
      <w:r w:rsidRPr="00990885">
        <w:rPr>
          <w:rStyle w:val="FontStyle13"/>
          <w:rFonts w:asciiTheme="minorHAnsi" w:hAnsiTheme="minorHAnsi" w:cstheme="minorHAnsi"/>
        </w:rPr>
        <w:t>к Соглашению об уровне сервиса</w:t>
      </w:r>
    </w:p>
    <w:p w:rsidR="00990885" w:rsidRPr="00990885" w:rsidRDefault="00990885" w:rsidP="0099088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rFonts w:asciiTheme="minorHAnsi" w:hAnsiTheme="minorHAnsi" w:cstheme="minorHAnsi"/>
        </w:rPr>
      </w:pPr>
      <w:r w:rsidRPr="00990885">
        <w:rPr>
          <w:rStyle w:val="FontStyle13"/>
          <w:rFonts w:asciiTheme="minorHAnsi" w:hAnsiTheme="minorHAnsi" w:cstheme="minorHAnsi"/>
        </w:rPr>
        <w:t>Договора № ____ от «___»______201_ г.</w:t>
      </w:r>
    </w:p>
    <w:p w:rsidR="004F152E" w:rsidRDefault="004F152E" w:rsidP="003742F7">
      <w:pPr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asciiTheme="minorHAnsi" w:hAnsiTheme="minorHAnsi" w:cstheme="minorHAnsi"/>
          <w:b/>
          <w:szCs w:val="22"/>
        </w:rPr>
      </w:pPr>
    </w:p>
    <w:p w:rsidR="00990885" w:rsidRDefault="004D13AE" w:rsidP="003742F7">
      <w:pPr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asciiTheme="minorHAnsi" w:hAnsiTheme="minorHAnsi" w:cstheme="minorHAnsi"/>
          <w:b/>
          <w:szCs w:val="22"/>
        </w:rPr>
      </w:pPr>
      <w:r w:rsidRPr="003742F7">
        <w:rPr>
          <w:rFonts w:asciiTheme="minorHAnsi" w:hAnsiTheme="minorHAnsi" w:cstheme="minorHAnsi"/>
          <w:b/>
          <w:szCs w:val="22"/>
        </w:rPr>
        <w:t>Сервисный лист № ___</w:t>
      </w:r>
    </w:p>
    <w:p w:rsidR="00990885" w:rsidRPr="003742F7" w:rsidRDefault="00990885" w:rsidP="003742F7">
      <w:pPr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asciiTheme="minorHAnsi" w:hAnsiTheme="minorHAnsi" w:cstheme="minorHAnsi"/>
          <w:b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674"/>
        <w:gridCol w:w="572"/>
        <w:gridCol w:w="479"/>
        <w:gridCol w:w="684"/>
        <w:gridCol w:w="369"/>
        <w:gridCol w:w="57"/>
        <w:gridCol w:w="467"/>
        <w:gridCol w:w="824"/>
        <w:gridCol w:w="522"/>
        <w:gridCol w:w="526"/>
        <w:gridCol w:w="528"/>
        <w:gridCol w:w="524"/>
        <w:gridCol w:w="518"/>
        <w:gridCol w:w="524"/>
        <w:gridCol w:w="528"/>
        <w:gridCol w:w="532"/>
        <w:gridCol w:w="540"/>
        <w:gridCol w:w="593"/>
      </w:tblGrid>
      <w:tr w:rsidR="004D13AE" w:rsidRPr="00990885" w:rsidTr="00D40480">
        <w:tc>
          <w:tcPr>
            <w:tcW w:w="1608" w:type="pct"/>
            <w:gridSpan w:val="6"/>
            <w:tcBorders>
              <w:top w:val="single" w:sz="12" w:space="0" w:color="000000"/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Номер и адрес объекта:</w:t>
            </w:r>
          </w:p>
        </w:tc>
        <w:tc>
          <w:tcPr>
            <w:tcW w:w="2013" w:type="pct"/>
            <w:gridSpan w:val="8"/>
            <w:tcBorders>
              <w:top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Заказчик:</w:t>
            </w:r>
          </w:p>
        </w:tc>
        <w:tc>
          <w:tcPr>
            <w:tcW w:w="1379" w:type="pct"/>
            <w:gridSpan w:val="5"/>
            <w:tcBorders>
              <w:top w:val="single" w:sz="12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Наименование оборудования:</w:t>
            </w:r>
          </w:p>
        </w:tc>
      </w:tr>
      <w:tr w:rsidR="004D13AE" w:rsidRPr="00990885" w:rsidTr="00D40480">
        <w:tc>
          <w:tcPr>
            <w:tcW w:w="1608" w:type="pct"/>
            <w:gridSpan w:val="6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3" w:type="pct"/>
            <w:gridSpan w:val="8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9" w:type="pct"/>
            <w:gridSpan w:val="5"/>
            <w:tcBorders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13AE" w:rsidRPr="00990885" w:rsidTr="004B6B5B">
        <w:tc>
          <w:tcPr>
            <w:tcW w:w="4155" w:type="pct"/>
            <w:gridSpan w:val="16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Дата и время вызова: «____»________ 201__ г. _____ час. ____ мин.</w:t>
            </w:r>
          </w:p>
        </w:tc>
        <w:tc>
          <w:tcPr>
            <w:tcW w:w="845" w:type="pct"/>
            <w:gridSpan w:val="3"/>
            <w:tcBorders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Номер заявки: _____________</w:t>
            </w:r>
          </w:p>
        </w:tc>
      </w:tr>
      <w:tr w:rsidR="004D13AE" w:rsidRPr="00990885" w:rsidTr="00D40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1" w:type="pct"/>
            <w:gridSpan w:val="2"/>
            <w:tcBorders>
              <w:left w:val="single" w:sz="12" w:space="0" w:color="000000"/>
            </w:tcBorders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Причина выезда:</w:t>
            </w:r>
          </w:p>
        </w:tc>
        <w:tc>
          <w:tcPr>
            <w:tcW w:w="2551" w:type="pct"/>
            <w:gridSpan w:val="10"/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Вызов Заказчика</w:t>
            </w:r>
          </w:p>
        </w:tc>
        <w:tc>
          <w:tcPr>
            <w:tcW w:w="1908" w:type="pct"/>
            <w:gridSpan w:val="7"/>
            <w:tcBorders>
              <w:right w:val="single" w:sz="12" w:space="0" w:color="000000"/>
            </w:tcBorders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Профилактические работы</w:t>
            </w:r>
          </w:p>
        </w:tc>
      </w:tr>
      <w:tr w:rsidR="004D13AE" w:rsidRPr="00990885" w:rsidTr="00D40480">
        <w:tc>
          <w:tcPr>
            <w:tcW w:w="3092" w:type="pct"/>
            <w:gridSpan w:val="12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Критичность запроса:</w:t>
            </w:r>
          </w:p>
        </w:tc>
        <w:tc>
          <w:tcPr>
            <w:tcW w:w="1908" w:type="pct"/>
            <w:gridSpan w:val="7"/>
            <w:tcBorders>
              <w:bottom w:val="single" w:sz="4" w:space="0" w:color="auto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№</w:t>
            </w:r>
            <w:r w:rsidR="00D40841">
              <w:rPr>
                <w:rFonts w:asciiTheme="minorHAnsi" w:hAnsiTheme="minorHAnsi" w:cstheme="minorHAnsi"/>
                <w:sz w:val="20"/>
                <w:szCs w:val="20"/>
              </w:rPr>
              <w:t xml:space="preserve"> ТЗ</w:t>
            </w: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C924D4" w:rsidRPr="00990885" w:rsidTr="00D40480">
        <w:tc>
          <w:tcPr>
            <w:tcW w:w="199" w:type="pct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22" w:type="pct"/>
            <w:gridSpan w:val="4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Критическая</w:t>
            </w:r>
          </w:p>
        </w:tc>
        <w:tc>
          <w:tcPr>
            <w:tcW w:w="216" w:type="pct"/>
            <w:gridSpan w:val="2"/>
          </w:tcPr>
          <w:p w:rsidR="004D13AE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454" w:type="pct"/>
            <w:gridSpan w:val="5"/>
            <w:tcBorders>
              <w:right w:val="single" w:sz="4" w:space="0" w:color="auto"/>
            </w:tcBorders>
          </w:tcPr>
          <w:p w:rsidR="004D13AE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Минимальная</w:t>
            </w:r>
          </w:p>
        </w:tc>
        <w:tc>
          <w:tcPr>
            <w:tcW w:w="1908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24D4" w:rsidRPr="00990885" w:rsidTr="00D40480">
        <w:tc>
          <w:tcPr>
            <w:tcW w:w="199" w:type="pct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22" w:type="pct"/>
            <w:gridSpan w:val="4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Серьезная</w:t>
            </w:r>
          </w:p>
        </w:tc>
        <w:tc>
          <w:tcPr>
            <w:tcW w:w="216" w:type="pct"/>
            <w:gridSpan w:val="2"/>
          </w:tcPr>
          <w:p w:rsidR="004D13AE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454" w:type="pct"/>
            <w:gridSpan w:val="5"/>
            <w:tcBorders>
              <w:right w:val="single" w:sz="4" w:space="0" w:color="auto"/>
            </w:tcBorders>
          </w:tcPr>
          <w:p w:rsidR="004D13AE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Запрос на обслуживание</w:t>
            </w:r>
          </w:p>
        </w:tc>
        <w:tc>
          <w:tcPr>
            <w:tcW w:w="1908" w:type="pct"/>
            <w:gridSpan w:val="7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24D4" w:rsidRPr="00990885" w:rsidTr="00D40480">
        <w:tc>
          <w:tcPr>
            <w:tcW w:w="199" w:type="pct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22" w:type="pct"/>
            <w:gridSpan w:val="4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Существенная</w:t>
            </w:r>
          </w:p>
        </w:tc>
        <w:tc>
          <w:tcPr>
            <w:tcW w:w="216" w:type="pct"/>
            <w:gridSpan w:val="2"/>
          </w:tcPr>
          <w:p w:rsidR="004D13AE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454" w:type="pct"/>
            <w:gridSpan w:val="5"/>
            <w:tcBorders>
              <w:right w:val="single" w:sz="4" w:space="0" w:color="auto"/>
            </w:tcBorders>
          </w:tcPr>
          <w:p w:rsidR="004D13AE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Проведение ТО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и ППР</w:t>
            </w:r>
          </w:p>
        </w:tc>
        <w:tc>
          <w:tcPr>
            <w:tcW w:w="1908" w:type="pct"/>
            <w:gridSpan w:val="7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13AE" w:rsidRPr="0099088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Причина обращения: ____________________________________________________________________________</w:t>
            </w:r>
          </w:p>
        </w:tc>
      </w:tr>
      <w:tr w:rsidR="004D13AE" w:rsidRPr="00990885" w:rsidTr="00D40480">
        <w:tc>
          <w:tcPr>
            <w:tcW w:w="1074" w:type="pct"/>
            <w:gridSpan w:val="4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Наименование Исполнителя:</w:t>
            </w:r>
          </w:p>
        </w:tc>
        <w:tc>
          <w:tcPr>
            <w:tcW w:w="3926" w:type="pct"/>
            <w:gridSpan w:val="15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13AE" w:rsidRPr="00990885" w:rsidTr="00D40480">
        <w:tc>
          <w:tcPr>
            <w:tcW w:w="1874" w:type="pct"/>
            <w:gridSpan w:val="8"/>
            <w:vMerge w:val="restart"/>
            <w:tcBorders>
              <w:left w:val="single" w:sz="12" w:space="0" w:color="000000"/>
            </w:tcBorders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ФИО исполнителей</w:t>
            </w:r>
          </w:p>
        </w:tc>
        <w:tc>
          <w:tcPr>
            <w:tcW w:w="2013" w:type="pct"/>
            <w:gridSpan w:val="7"/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Начало работ</w:t>
            </w:r>
          </w:p>
        </w:tc>
        <w:tc>
          <w:tcPr>
            <w:tcW w:w="1113" w:type="pct"/>
            <w:gridSpan w:val="4"/>
            <w:tcBorders>
              <w:right w:val="single" w:sz="12" w:space="0" w:color="000000"/>
            </w:tcBorders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Окончание работ</w:t>
            </w:r>
          </w:p>
        </w:tc>
      </w:tr>
      <w:tr w:rsidR="004D13AE" w:rsidRPr="00990885" w:rsidTr="00D40480">
        <w:tc>
          <w:tcPr>
            <w:tcW w:w="1874" w:type="pct"/>
            <w:gridSpan w:val="8"/>
            <w:vMerge/>
            <w:tcBorders>
              <w:left w:val="single" w:sz="12" w:space="0" w:color="000000"/>
            </w:tcBorders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Дата</w:t>
            </w:r>
          </w:p>
        </w:tc>
        <w:tc>
          <w:tcPr>
            <w:tcW w:w="1330" w:type="pct"/>
            <w:gridSpan w:val="5"/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Время</w:t>
            </w:r>
          </w:p>
        </w:tc>
        <w:tc>
          <w:tcPr>
            <w:tcW w:w="812" w:type="pct"/>
            <w:gridSpan w:val="3"/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Дата</w:t>
            </w:r>
          </w:p>
        </w:tc>
        <w:tc>
          <w:tcPr>
            <w:tcW w:w="301" w:type="pct"/>
            <w:tcBorders>
              <w:right w:val="single" w:sz="12" w:space="0" w:color="000000"/>
            </w:tcBorders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Время</w:t>
            </w:r>
          </w:p>
        </w:tc>
      </w:tr>
      <w:tr w:rsidR="004D13AE" w:rsidRPr="00990885" w:rsidTr="00D40480">
        <w:tc>
          <w:tcPr>
            <w:tcW w:w="1874" w:type="pct"/>
            <w:gridSpan w:val="8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0" w:type="pct"/>
            <w:gridSpan w:val="5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2" w:type="pct"/>
            <w:gridSpan w:val="3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" w:type="pct"/>
            <w:tcBorders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13AE" w:rsidRPr="00990885" w:rsidTr="00D40480">
        <w:tc>
          <w:tcPr>
            <w:tcW w:w="1874" w:type="pct"/>
            <w:gridSpan w:val="8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0" w:type="pct"/>
            <w:gridSpan w:val="5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2" w:type="pct"/>
            <w:gridSpan w:val="3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" w:type="pct"/>
            <w:tcBorders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13AE" w:rsidRPr="00990885" w:rsidTr="00D40480">
        <w:tc>
          <w:tcPr>
            <w:tcW w:w="2292" w:type="pct"/>
            <w:gridSpan w:val="9"/>
            <w:tcBorders>
              <w:left w:val="single" w:sz="12" w:space="0" w:color="000000"/>
              <w:bottom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 xml:space="preserve">Гос. номер а/м: </w:t>
            </w:r>
          </w:p>
        </w:tc>
        <w:tc>
          <w:tcPr>
            <w:tcW w:w="2708" w:type="pct"/>
            <w:gridSpan w:val="10"/>
            <w:tcBorders>
              <w:bottom w:val="single" w:sz="12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 xml:space="preserve">Показания спидометра: </w:t>
            </w:r>
          </w:p>
        </w:tc>
      </w:tr>
      <w:tr w:rsidR="004D13AE" w:rsidRPr="0099088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 xml:space="preserve">Результат диагностики: ____________________________________________________________________________ </w:t>
            </w:r>
          </w:p>
        </w:tc>
      </w:tr>
      <w:tr w:rsidR="004D13AE" w:rsidRPr="00990885" w:rsidTr="004B6B5B">
        <w:tc>
          <w:tcPr>
            <w:tcW w:w="5000" w:type="pct"/>
            <w:gridSpan w:val="1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Выполненные работы: ____________________________________________________________________________</w:t>
            </w:r>
          </w:p>
        </w:tc>
      </w:tr>
      <w:tr w:rsidR="004D13AE" w:rsidRPr="0099088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Заменяемые блоки, имеющие заводской номер</w:t>
            </w:r>
          </w:p>
        </w:tc>
      </w:tr>
      <w:tr w:rsidR="004D13AE" w:rsidRPr="00990885" w:rsidTr="00D40480">
        <w:tc>
          <w:tcPr>
            <w:tcW w:w="831" w:type="pct"/>
            <w:gridSpan w:val="3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61" w:type="pct"/>
            <w:gridSpan w:val="6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Снят зав. №</w:t>
            </w:r>
          </w:p>
        </w:tc>
        <w:tc>
          <w:tcPr>
            <w:tcW w:w="2132" w:type="pct"/>
            <w:gridSpan w:val="8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Установлен зав. №</w:t>
            </w:r>
          </w:p>
        </w:tc>
        <w:tc>
          <w:tcPr>
            <w:tcW w:w="576" w:type="pct"/>
            <w:gridSpan w:val="2"/>
            <w:tcBorders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Место установки</w:t>
            </w:r>
          </w:p>
        </w:tc>
      </w:tr>
      <w:tr w:rsidR="004D13AE" w:rsidRPr="00990885" w:rsidTr="00D40480">
        <w:tc>
          <w:tcPr>
            <w:tcW w:w="831" w:type="pct"/>
            <w:gridSpan w:val="3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1" w:type="pct"/>
            <w:gridSpan w:val="6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2" w:type="pct"/>
            <w:gridSpan w:val="8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6" w:type="pct"/>
            <w:gridSpan w:val="2"/>
            <w:tcBorders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13AE" w:rsidRPr="00990885" w:rsidTr="004B6B5B">
        <w:tc>
          <w:tcPr>
            <w:tcW w:w="5000" w:type="pct"/>
            <w:gridSpan w:val="19"/>
            <w:tcBorders>
              <w:left w:val="single" w:sz="12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Используемые узлы, детали и материалы</w:t>
            </w:r>
          </w:p>
        </w:tc>
      </w:tr>
      <w:tr w:rsidR="004D13AE" w:rsidRPr="00990885" w:rsidTr="00D40480">
        <w:tc>
          <w:tcPr>
            <w:tcW w:w="2824" w:type="pct"/>
            <w:gridSpan w:val="11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Наименование</w:t>
            </w:r>
          </w:p>
        </w:tc>
        <w:tc>
          <w:tcPr>
            <w:tcW w:w="534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Ед. изм.</w:t>
            </w:r>
          </w:p>
        </w:tc>
        <w:tc>
          <w:tcPr>
            <w:tcW w:w="1067" w:type="pct"/>
            <w:gridSpan w:val="4"/>
            <w:tcBorders>
              <w:bottom w:val="single" w:sz="4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Количество</w:t>
            </w:r>
          </w:p>
        </w:tc>
        <w:tc>
          <w:tcPr>
            <w:tcW w:w="576" w:type="pct"/>
            <w:gridSpan w:val="2"/>
            <w:tcBorders>
              <w:bottom w:val="single" w:sz="4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Место установки</w:t>
            </w:r>
          </w:p>
        </w:tc>
      </w:tr>
      <w:tr w:rsidR="004B6B5B" w:rsidRPr="00990885" w:rsidTr="00D40480">
        <w:tc>
          <w:tcPr>
            <w:tcW w:w="2824" w:type="pct"/>
            <w:gridSpan w:val="11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B6B5B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6B5B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7" w:type="pct"/>
            <w:gridSpan w:val="4"/>
            <w:tcBorders>
              <w:bottom w:val="single" w:sz="4" w:space="0" w:color="000000"/>
            </w:tcBorders>
          </w:tcPr>
          <w:p w:rsidR="004B6B5B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6" w:type="pct"/>
            <w:gridSpan w:val="2"/>
            <w:tcBorders>
              <w:bottom w:val="single" w:sz="4" w:space="0" w:color="000000"/>
              <w:right w:val="single" w:sz="12" w:space="0" w:color="000000"/>
            </w:tcBorders>
          </w:tcPr>
          <w:p w:rsidR="004B6B5B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6B5B" w:rsidRPr="00990885" w:rsidTr="00D40480">
        <w:tc>
          <w:tcPr>
            <w:tcW w:w="2824" w:type="pct"/>
            <w:gridSpan w:val="11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B6B5B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6B5B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7" w:type="pct"/>
            <w:gridSpan w:val="4"/>
            <w:tcBorders>
              <w:bottom w:val="single" w:sz="4" w:space="0" w:color="000000"/>
            </w:tcBorders>
          </w:tcPr>
          <w:p w:rsidR="004B6B5B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6" w:type="pct"/>
            <w:gridSpan w:val="2"/>
            <w:tcBorders>
              <w:bottom w:val="single" w:sz="4" w:space="0" w:color="000000"/>
              <w:right w:val="single" w:sz="12" w:space="0" w:color="000000"/>
            </w:tcBorders>
          </w:tcPr>
          <w:p w:rsidR="004B6B5B" w:rsidRPr="00990885" w:rsidRDefault="004B6B5B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13AE" w:rsidRPr="00990885" w:rsidTr="00D40480">
        <w:tc>
          <w:tcPr>
            <w:tcW w:w="2824" w:type="pct"/>
            <w:gridSpan w:val="11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000000"/>
              <w:bottom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7" w:type="pct"/>
            <w:gridSpan w:val="4"/>
            <w:tcBorders>
              <w:bottom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6" w:type="pct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13AE" w:rsidRPr="0099088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Результат работ: ________________________________________________________________________________________________________________________________________________________</w:t>
            </w:r>
            <w:r w:rsidR="00C924D4" w:rsidRPr="00990885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</w:t>
            </w:r>
          </w:p>
        </w:tc>
      </w:tr>
      <w:tr w:rsidR="004D13AE" w:rsidRPr="00990885" w:rsidTr="004B6B5B">
        <w:tc>
          <w:tcPr>
            <w:tcW w:w="5000" w:type="pct"/>
            <w:gridSpan w:val="19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Дата и время восстановления работоспособности оборудования:</w:t>
            </w:r>
          </w:p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______________________________________________________________________________________</w:t>
            </w:r>
            <w:r w:rsidR="00C924D4" w:rsidRPr="00990885">
              <w:rPr>
                <w:rFonts w:asciiTheme="minorHAnsi" w:hAnsiTheme="minorHAnsi" w:cstheme="minorHAnsi"/>
                <w:sz w:val="20"/>
                <w:szCs w:val="20"/>
              </w:rPr>
              <w:t>__________</w:t>
            </w:r>
          </w:p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13AE" w:rsidRPr="00990885" w:rsidTr="00D40480">
        <w:tc>
          <w:tcPr>
            <w:tcW w:w="2292" w:type="pct"/>
            <w:gridSpan w:val="9"/>
            <w:tcBorders>
              <w:lef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 xml:space="preserve"> Изменение статуса критичности</w:t>
            </w:r>
          </w:p>
        </w:tc>
        <w:tc>
          <w:tcPr>
            <w:tcW w:w="2708" w:type="pct"/>
            <w:gridSpan w:val="10"/>
            <w:tcBorders>
              <w:right w:val="single" w:sz="12" w:space="0" w:color="000000"/>
            </w:tcBorders>
          </w:tcPr>
          <w:p w:rsidR="004D13AE" w:rsidRPr="00990885" w:rsidRDefault="004D13AE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 xml:space="preserve"> Присвоение нового номера заявки</w:t>
            </w:r>
          </w:p>
        </w:tc>
      </w:tr>
      <w:tr w:rsidR="004D13AE" w:rsidRPr="00990885" w:rsidTr="004B6B5B">
        <w:tc>
          <w:tcPr>
            <w:tcW w:w="5000" w:type="pct"/>
            <w:gridSpan w:val="1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13AE" w:rsidRPr="00990885" w:rsidRDefault="00C924D4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Рекомендации исполнителя:</w:t>
            </w:r>
            <w:r w:rsidR="004D13AE" w:rsidRPr="00990885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</w:t>
            </w: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_________</w:t>
            </w:r>
          </w:p>
        </w:tc>
      </w:tr>
      <w:tr w:rsidR="004D13AE" w:rsidRPr="0099088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13AE" w:rsidRPr="00990885" w:rsidRDefault="00C924D4" w:rsidP="003742F7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 xml:space="preserve">Комментарий УП Заказчика: </w:t>
            </w:r>
            <w:r w:rsidR="004D13AE" w:rsidRPr="00990885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</w:t>
            </w:r>
            <w:r w:rsidRPr="00990885">
              <w:rPr>
                <w:rFonts w:asciiTheme="minorHAnsi" w:hAnsiTheme="minorHAnsi" w:cstheme="minorHAnsi"/>
                <w:sz w:val="20"/>
                <w:szCs w:val="20"/>
              </w:rPr>
              <w:t>____________________</w:t>
            </w:r>
          </w:p>
        </w:tc>
      </w:tr>
    </w:tbl>
    <w:p w:rsidR="004D13AE" w:rsidRPr="00990885" w:rsidRDefault="00463832" w:rsidP="004F152E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ind w:left="113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 xml:space="preserve">                                                                                                       </w:t>
      </w:r>
      <w:r w:rsidR="004D13AE" w:rsidRPr="00990885">
        <w:rPr>
          <w:rFonts w:asciiTheme="minorHAnsi" w:hAnsiTheme="minorHAnsi" w:cstheme="minorHAnsi"/>
          <w:sz w:val="20"/>
          <w:szCs w:val="20"/>
        </w:rPr>
        <w:t>Заявка закрыта/не закрыта</w:t>
      </w:r>
    </w:p>
    <w:p w:rsidR="004D13AE" w:rsidRPr="004F152E" w:rsidRDefault="00463832" w:rsidP="004F152E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ind w:left="1134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 w:rsidR="004D13AE" w:rsidRPr="004F152E">
        <w:rPr>
          <w:rFonts w:asciiTheme="minorHAnsi" w:hAnsiTheme="minorHAnsi" w:cstheme="minorHAnsi"/>
          <w:sz w:val="16"/>
          <w:szCs w:val="16"/>
        </w:rPr>
        <w:t>ненужное зачеркнуть</w:t>
      </w:r>
    </w:p>
    <w:p w:rsidR="004D13AE" w:rsidRPr="00990885" w:rsidRDefault="004D13AE" w:rsidP="003742F7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Theme="minorHAnsi" w:hAnsiTheme="minorHAnsi" w:cstheme="minorHAnsi"/>
          <w:sz w:val="20"/>
          <w:szCs w:val="20"/>
        </w:rPr>
      </w:pPr>
      <w:r w:rsidRPr="00990885">
        <w:rPr>
          <w:rFonts w:asciiTheme="minorHAnsi" w:hAnsiTheme="minorHAnsi" w:cstheme="minorHAnsi"/>
          <w:sz w:val="20"/>
          <w:szCs w:val="20"/>
        </w:rPr>
        <w:t>Исполнитель:</w:t>
      </w:r>
      <w:r w:rsidRPr="00990885">
        <w:rPr>
          <w:rFonts w:asciiTheme="minorHAnsi" w:hAnsiTheme="minorHAnsi" w:cstheme="minorHAnsi"/>
          <w:sz w:val="20"/>
          <w:szCs w:val="20"/>
        </w:rPr>
        <w:tab/>
        <w:t>УП Заказчика:</w:t>
      </w:r>
    </w:p>
    <w:p w:rsidR="004D13AE" w:rsidRPr="00990885" w:rsidRDefault="004D13AE" w:rsidP="003742F7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Theme="minorHAnsi" w:hAnsiTheme="minorHAnsi" w:cstheme="minorHAnsi"/>
          <w:sz w:val="20"/>
          <w:szCs w:val="20"/>
        </w:rPr>
      </w:pPr>
      <w:r w:rsidRPr="00990885">
        <w:rPr>
          <w:rFonts w:asciiTheme="minorHAnsi" w:hAnsiTheme="minorHAnsi" w:cstheme="minorHAnsi"/>
          <w:sz w:val="20"/>
          <w:szCs w:val="20"/>
        </w:rPr>
        <w:t>_________________ /__________________/</w:t>
      </w:r>
      <w:r w:rsidRPr="00990885">
        <w:rPr>
          <w:rFonts w:asciiTheme="minorHAnsi" w:hAnsiTheme="minorHAnsi" w:cstheme="minorHAnsi"/>
          <w:sz w:val="20"/>
          <w:szCs w:val="20"/>
        </w:rPr>
        <w:tab/>
        <w:t>_________________ /_________________/</w:t>
      </w:r>
    </w:p>
    <w:p w:rsidR="004F152E" w:rsidRDefault="004F152E" w:rsidP="003742F7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Theme="minorHAnsi" w:hAnsiTheme="minorHAnsi" w:cstheme="minorHAnsi"/>
          <w:szCs w:val="22"/>
        </w:rPr>
      </w:pPr>
    </w:p>
    <w:p w:rsidR="004D13AE" w:rsidRDefault="004D13AE" w:rsidP="003742F7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Theme="minorHAnsi" w:hAnsiTheme="minorHAnsi" w:cstheme="minorHAnsi"/>
          <w:szCs w:val="22"/>
        </w:rPr>
      </w:pPr>
      <w:r w:rsidRPr="003742F7">
        <w:rPr>
          <w:rFonts w:asciiTheme="minorHAnsi" w:hAnsiTheme="minorHAnsi" w:cstheme="minorHAnsi"/>
          <w:szCs w:val="22"/>
        </w:rPr>
        <w:t>«_____» ________________ 201__ г.</w:t>
      </w:r>
      <w:r w:rsidRPr="003742F7">
        <w:rPr>
          <w:rFonts w:asciiTheme="minorHAnsi" w:hAnsiTheme="minorHAnsi" w:cstheme="minorHAnsi"/>
          <w:szCs w:val="22"/>
        </w:rPr>
        <w:tab/>
        <w:t xml:space="preserve">«_____» ________________ 201__ г.   </w:t>
      </w:r>
    </w:p>
    <w:p w:rsidR="00990885" w:rsidRPr="00A62F63" w:rsidRDefault="00990885" w:rsidP="003742F7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Theme="minorHAnsi" w:hAnsiTheme="minorHAnsi" w:cstheme="minorHAnsi"/>
          <w:szCs w:val="22"/>
        </w:rPr>
        <w:sectPr w:rsidR="00990885" w:rsidRPr="00A62F63" w:rsidSect="00427AD3">
          <w:footerReference w:type="default" r:id="rId14"/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  <w:r w:rsidRPr="004F152E">
        <w:rPr>
          <w:rFonts w:asciiTheme="minorHAnsi" w:hAnsiTheme="minorHAnsi" w:cstheme="minorHAnsi"/>
          <w:b/>
          <w:szCs w:val="22"/>
        </w:rPr>
        <w:t>м.п</w:t>
      </w:r>
      <w:r w:rsidR="004F152E">
        <w:rPr>
          <w:rFonts w:asciiTheme="minorHAnsi" w:hAnsiTheme="minorHAnsi" w:cstheme="minorHAnsi"/>
          <w:szCs w:val="22"/>
        </w:rPr>
        <w:tab/>
      </w:r>
      <w:r w:rsidR="004F152E">
        <w:rPr>
          <w:rFonts w:asciiTheme="minorHAnsi" w:hAnsiTheme="minorHAnsi" w:cstheme="minorHAnsi"/>
          <w:szCs w:val="22"/>
        </w:rPr>
        <w:tab/>
      </w:r>
      <w:r w:rsidR="004F152E">
        <w:rPr>
          <w:rFonts w:asciiTheme="minorHAnsi" w:hAnsiTheme="minorHAnsi" w:cstheme="minorHAnsi"/>
          <w:szCs w:val="22"/>
        </w:rPr>
        <w:tab/>
      </w:r>
      <w:r w:rsidR="004F152E">
        <w:rPr>
          <w:rFonts w:asciiTheme="minorHAnsi" w:hAnsiTheme="minorHAnsi" w:cstheme="minorHAnsi"/>
          <w:szCs w:val="22"/>
        </w:rPr>
        <w:tab/>
      </w:r>
      <w:r w:rsidR="004F152E">
        <w:rPr>
          <w:rFonts w:asciiTheme="minorHAnsi" w:hAnsiTheme="minorHAnsi" w:cstheme="minorHAnsi"/>
          <w:szCs w:val="22"/>
        </w:rPr>
        <w:tab/>
      </w:r>
      <w:r w:rsidR="004F152E" w:rsidRPr="004F152E">
        <w:rPr>
          <w:rFonts w:asciiTheme="minorHAnsi" w:hAnsiTheme="minorHAnsi" w:cstheme="minorHAnsi"/>
          <w:b/>
          <w:szCs w:val="22"/>
        </w:rPr>
        <w:t>м.п</w:t>
      </w:r>
    </w:p>
    <w:bookmarkEnd w:id="0"/>
    <w:p w:rsidR="00F96208" w:rsidRPr="00343997" w:rsidRDefault="00F96208" w:rsidP="00F96208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11344"/>
        <w:rPr>
          <w:rStyle w:val="FontStyle13"/>
          <w:rFonts w:asciiTheme="minorHAnsi" w:hAnsiTheme="minorHAnsi" w:cstheme="minorHAnsi"/>
          <w:b/>
        </w:rPr>
      </w:pPr>
      <w:r w:rsidRPr="00343997">
        <w:rPr>
          <w:rStyle w:val="FontStyle13"/>
          <w:rFonts w:asciiTheme="minorHAnsi" w:hAnsiTheme="minorHAnsi" w:cstheme="minorHAnsi"/>
          <w:b/>
        </w:rPr>
        <w:lastRenderedPageBreak/>
        <w:t>ПРИЛОЖЕНИЕ № 3</w:t>
      </w:r>
    </w:p>
    <w:p w:rsidR="00F96208" w:rsidRPr="00990885" w:rsidRDefault="00F96208" w:rsidP="00F96208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11344"/>
        <w:rPr>
          <w:rStyle w:val="FontStyle13"/>
          <w:rFonts w:asciiTheme="minorHAnsi" w:hAnsiTheme="minorHAnsi" w:cstheme="minorHAnsi"/>
        </w:rPr>
      </w:pPr>
      <w:r w:rsidRPr="00990885">
        <w:rPr>
          <w:rStyle w:val="FontStyle13"/>
          <w:rFonts w:asciiTheme="minorHAnsi" w:hAnsiTheme="minorHAnsi" w:cstheme="minorHAnsi"/>
        </w:rPr>
        <w:t>к Соглашению об уровне сервиса</w:t>
      </w:r>
    </w:p>
    <w:p w:rsidR="00753049" w:rsidRDefault="00F96208" w:rsidP="005E5A6C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11344"/>
        <w:rPr>
          <w:rFonts w:asciiTheme="minorHAnsi" w:hAnsiTheme="minorHAnsi" w:cstheme="minorHAnsi"/>
          <w:sz w:val="20"/>
          <w:szCs w:val="20"/>
        </w:rPr>
      </w:pPr>
      <w:r w:rsidRPr="00990885">
        <w:rPr>
          <w:rStyle w:val="FontStyle13"/>
          <w:rFonts w:asciiTheme="minorHAnsi" w:hAnsiTheme="minorHAnsi" w:cstheme="minorHAnsi"/>
        </w:rPr>
        <w:t>Договора № ____ от «___»______201_ г.</w:t>
      </w:r>
    </w:p>
    <w:p w:rsidR="00753049" w:rsidRPr="00753049" w:rsidRDefault="00753049" w:rsidP="00753049"/>
    <w:p w:rsidR="00753049" w:rsidRDefault="00753049" w:rsidP="00753049"/>
    <w:p w:rsidR="00F96208" w:rsidRPr="00753049" w:rsidRDefault="00F96208" w:rsidP="00753049">
      <w:pPr>
        <w:jc w:val="center"/>
      </w:pPr>
    </w:p>
    <w:p w:rsidR="004F152E" w:rsidRPr="00A62F63" w:rsidRDefault="005E5A6C" w:rsidP="00A62F63">
      <w:r w:rsidRPr="005E5A6C">
        <w:rPr>
          <w:noProof/>
        </w:rPr>
        <w:drawing>
          <wp:inline distT="0" distB="0" distL="0" distR="0" wp14:anchorId="1D15F6A7" wp14:editId="6EA41BF6">
            <wp:extent cx="9112194" cy="533532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194" cy="5335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152E" w:rsidRPr="00A62F63" w:rsidSect="002E2F3F">
      <w:pgSz w:w="16838" w:h="11906" w:orient="landscape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4ED" w:rsidRDefault="00F414ED">
      <w:r>
        <w:separator/>
      </w:r>
    </w:p>
    <w:p w:rsidR="00F414ED" w:rsidRDefault="00F414ED"/>
  </w:endnote>
  <w:endnote w:type="continuationSeparator" w:id="0">
    <w:p w:rsidR="00F414ED" w:rsidRDefault="00F414ED">
      <w:r>
        <w:continuationSeparator/>
      </w:r>
    </w:p>
    <w:p w:rsidR="00F414ED" w:rsidRDefault="00F414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129" w:rsidRPr="002D26D5" w:rsidRDefault="00D15129">
    <w:pPr>
      <w:pStyle w:val="ad"/>
      <w:framePr w:wrap="around" w:vAnchor="text" w:hAnchor="margin" w:xAlign="right" w:y="1"/>
      <w:rPr>
        <w:rStyle w:val="af1"/>
        <w:szCs w:val="20"/>
      </w:rPr>
    </w:pPr>
    <w:r w:rsidRPr="002D26D5">
      <w:rPr>
        <w:rStyle w:val="af1"/>
        <w:szCs w:val="20"/>
      </w:rPr>
      <w:fldChar w:fldCharType="begin"/>
    </w:r>
    <w:r w:rsidRPr="002D26D5">
      <w:rPr>
        <w:rStyle w:val="af1"/>
        <w:szCs w:val="20"/>
      </w:rPr>
      <w:instrText xml:space="preserve">PAGE  </w:instrText>
    </w:r>
    <w:r w:rsidRPr="002D26D5">
      <w:rPr>
        <w:rStyle w:val="af1"/>
        <w:szCs w:val="20"/>
      </w:rPr>
      <w:fldChar w:fldCharType="separate"/>
    </w:r>
    <w:r w:rsidR="00D06333">
      <w:rPr>
        <w:rStyle w:val="af1"/>
        <w:noProof/>
        <w:szCs w:val="20"/>
      </w:rPr>
      <w:t>1</w:t>
    </w:r>
    <w:r w:rsidRPr="002D26D5">
      <w:rPr>
        <w:rStyle w:val="af1"/>
        <w:szCs w:val="20"/>
      </w:rPr>
      <w:fldChar w:fldCharType="end"/>
    </w:r>
  </w:p>
  <w:p w:rsidR="00D15129" w:rsidRPr="002D26D5" w:rsidRDefault="00D15129">
    <w:pPr>
      <w:pStyle w:val="ad"/>
      <w:rPr>
        <w:szCs w:val="20"/>
        <w:lang w:val="en-US"/>
      </w:rPr>
    </w:pPr>
    <w:r w:rsidRPr="002D26D5">
      <w:rPr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129" w:rsidRPr="00463832" w:rsidRDefault="00D15129" w:rsidP="00463832">
    <w:pPr>
      <w:pStyle w:val="ad"/>
      <w:rPr>
        <w:rStyle w:val="FontStyle13"/>
        <w:rFonts w:cs="Times New Roman"/>
        <w:szCs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4ED" w:rsidRDefault="00F414ED">
      <w:r>
        <w:separator/>
      </w:r>
    </w:p>
    <w:p w:rsidR="00F414ED" w:rsidRDefault="00F414ED"/>
  </w:footnote>
  <w:footnote w:type="continuationSeparator" w:id="0">
    <w:p w:rsidR="00F414ED" w:rsidRDefault="00F414ED">
      <w:r>
        <w:continuationSeparator/>
      </w:r>
    </w:p>
    <w:p w:rsidR="00F414ED" w:rsidRDefault="00F414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129" w:rsidRPr="00463832" w:rsidRDefault="00D15129" w:rsidP="00463832">
    <w:pPr>
      <w:pStyle w:val="ab"/>
      <w:jc w:val="lef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3E6C5EE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D45ED908"/>
    <w:lvl w:ilvl="0">
      <w:start w:val="1"/>
      <w:numFmt w:val="decimal"/>
      <w:pStyle w:val="1"/>
      <w:lvlText w:val="%1.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21"/>
        </w:tabs>
        <w:ind w:left="1021" w:hanging="68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01"/>
        </w:tabs>
        <w:ind w:left="175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9148132A"/>
    <w:name w:val="WW8Num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 w15:restartNumberingAfterBreak="0">
    <w:nsid w:val="03ED3789"/>
    <w:multiLevelType w:val="hybridMultilevel"/>
    <w:tmpl w:val="A8F67370"/>
    <w:lvl w:ilvl="0" w:tplc="84A07504">
      <w:start w:val="1"/>
      <w:numFmt w:val="bullet"/>
      <w:pStyle w:val="30"/>
      <w:lvlText w:val=""/>
      <w:lvlJc w:val="left"/>
      <w:pPr>
        <w:tabs>
          <w:tab w:val="num" w:pos="1474"/>
        </w:tabs>
        <w:ind w:left="14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112C66C4"/>
    <w:multiLevelType w:val="multilevel"/>
    <w:tmpl w:val="3A62339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12B84B73"/>
    <w:multiLevelType w:val="multilevel"/>
    <w:tmpl w:val="5CE8A5C8"/>
    <w:lvl w:ilvl="0">
      <w:start w:val="1"/>
      <w:numFmt w:val="decimal"/>
      <w:lvlText w:val="%1"/>
      <w:lvlJc w:val="left"/>
      <w:pPr>
        <w:tabs>
          <w:tab w:val="num" w:pos="680"/>
        </w:tabs>
        <w:ind w:firstLine="3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22"/>
        </w:tabs>
        <w:ind w:left="228" w:firstLine="34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228" w:firstLine="3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1640" w:firstLine="34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cs="Times New Roman" w:hint="default"/>
      </w:rPr>
    </w:lvl>
    <w:lvl w:ilvl="5">
      <w:start w:val="1"/>
      <w:numFmt w:val="decimal"/>
      <w:suff w:val="space"/>
      <w:lvlText w:val="%6)"/>
      <w:lvlJc w:val="left"/>
      <w:pPr>
        <w:ind w:left="680"/>
      </w:pPr>
      <w:rPr>
        <w:rFonts w:cs="Times New Roman"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cs="Times New Roman" w:hint="default"/>
      </w:rPr>
    </w:lvl>
    <w:lvl w:ilvl="8">
      <w:start w:val="1"/>
      <w:numFmt w:val="decimalZero"/>
      <w:suff w:val="space"/>
      <w:lvlText w:val="%7.%9"/>
      <w:lvlJc w:val="left"/>
      <w:pPr>
        <w:ind w:left="567"/>
      </w:pPr>
      <w:rPr>
        <w:rFonts w:cs="Times New Roman" w:hint="default"/>
      </w:rPr>
    </w:lvl>
  </w:abstractNum>
  <w:abstractNum w:abstractNumId="6" w15:restartNumberingAfterBreak="0">
    <w:nsid w:val="19370C6F"/>
    <w:multiLevelType w:val="multilevel"/>
    <w:tmpl w:val="FD4007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7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23D01102"/>
    <w:multiLevelType w:val="hybridMultilevel"/>
    <w:tmpl w:val="5C300F8A"/>
    <w:lvl w:ilvl="0" w:tplc="FFFFFFFF">
      <w:start w:val="1"/>
      <w:numFmt w:val="bullet"/>
      <w:lvlText w:val=""/>
      <w:lvlJc w:val="left"/>
      <w:pPr>
        <w:tabs>
          <w:tab w:val="num" w:pos="1040"/>
        </w:tabs>
        <w:ind w:left="1040" w:hanging="104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1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AA34ED"/>
    <w:multiLevelType w:val="multilevel"/>
    <w:tmpl w:val="5CF8F8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B7312A4"/>
    <w:multiLevelType w:val="hybridMultilevel"/>
    <w:tmpl w:val="00B6B6D6"/>
    <w:lvl w:ilvl="0" w:tplc="279E4EE2">
      <w:start w:val="1"/>
      <w:numFmt w:val="bullet"/>
      <w:lvlText w:val=""/>
      <w:lvlJc w:val="left"/>
      <w:pPr>
        <w:tabs>
          <w:tab w:val="num" w:pos="1122"/>
        </w:tabs>
        <w:ind w:left="1122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455A9"/>
    <w:multiLevelType w:val="multilevel"/>
    <w:tmpl w:val="9F8E7A3E"/>
    <w:lvl w:ilvl="0">
      <w:start w:val="4"/>
      <w:numFmt w:val="decimal"/>
      <w:pStyle w:val="0Heading-SEICL"/>
      <w:lvlText w:val="%1"/>
      <w:lvlJc w:val="left"/>
      <w:pPr>
        <w:tabs>
          <w:tab w:val="num" w:pos="680"/>
        </w:tabs>
        <w:ind w:left="0" w:firstLine="340"/>
      </w:pPr>
    </w:lvl>
    <w:lvl w:ilvl="1">
      <w:start w:val="6"/>
      <w:numFmt w:val="decimal"/>
      <w:pStyle w:val="1Heading-SakhIIProject"/>
      <w:lvlText w:val="%1.%2"/>
      <w:lvlJc w:val="left"/>
      <w:pPr>
        <w:tabs>
          <w:tab w:val="num" w:pos="3514"/>
        </w:tabs>
        <w:ind w:left="2720" w:firstLine="340"/>
      </w:pPr>
    </w:lvl>
    <w:lvl w:ilvl="2">
      <w:start w:val="1"/>
      <w:numFmt w:val="decimal"/>
      <w:pStyle w:val="4Heading-Section"/>
      <w:lvlText w:val="%1.%2.%3"/>
      <w:lvlJc w:val="left"/>
      <w:pPr>
        <w:tabs>
          <w:tab w:val="num" w:pos="1060"/>
        </w:tabs>
        <w:ind w:left="0" w:firstLine="340"/>
      </w:pPr>
    </w:lvl>
    <w:lvl w:ilvl="3">
      <w:start w:val="1"/>
      <w:numFmt w:val="decimal"/>
      <w:pStyle w:val="NormalBulletListoutline"/>
      <w:lvlText w:val="%1.%2.%3.%4"/>
      <w:lvlJc w:val="left"/>
      <w:pPr>
        <w:tabs>
          <w:tab w:val="num" w:pos="1420"/>
        </w:tabs>
        <w:ind w:left="0" w:firstLine="340"/>
      </w:pPr>
    </w:lvl>
    <w:lvl w:ilvl="4">
      <w:start w:val="1"/>
      <w:numFmt w:val="russianLower"/>
      <w:pStyle w:val="a0"/>
      <w:suff w:val="space"/>
      <w:lvlText w:val="%5)"/>
      <w:lvlJc w:val="left"/>
      <w:pPr>
        <w:ind w:left="0" w:firstLine="340"/>
      </w:pPr>
    </w:lvl>
    <w:lvl w:ilvl="5">
      <w:start w:val="1"/>
      <w:numFmt w:val="decimal"/>
      <w:pStyle w:val="a1"/>
      <w:suff w:val="space"/>
      <w:lvlText w:val="%6)"/>
      <w:lvlJc w:val="left"/>
      <w:pPr>
        <w:ind w:left="680" w:firstLine="0"/>
      </w:pPr>
    </w:lvl>
    <w:lvl w:ilvl="6">
      <w:start w:val="1"/>
      <w:numFmt w:val="decimalZero"/>
      <w:pStyle w:val="121"/>
      <w:lvlText w:val="%7"/>
      <w:lvlJc w:val="left"/>
      <w:pPr>
        <w:tabs>
          <w:tab w:val="num" w:pos="340"/>
        </w:tabs>
        <w:ind w:left="340" w:hanging="340"/>
      </w:pPr>
    </w:lvl>
    <w:lvl w:ilvl="7">
      <w:start w:val="1"/>
      <w:numFmt w:val="decimalZero"/>
      <w:pStyle w:val="1210"/>
      <w:suff w:val="space"/>
      <w:lvlText w:val="%8."/>
      <w:lvlJc w:val="left"/>
      <w:pPr>
        <w:ind w:left="1240" w:hanging="340"/>
      </w:pPr>
    </w:lvl>
    <w:lvl w:ilvl="8">
      <w:start w:val="1"/>
      <w:numFmt w:val="decimalZero"/>
      <w:pStyle w:val="a2"/>
      <w:suff w:val="space"/>
      <w:lvlText w:val="%7.%9"/>
      <w:lvlJc w:val="left"/>
      <w:pPr>
        <w:ind w:left="567" w:firstLine="0"/>
      </w:pPr>
    </w:lvl>
  </w:abstractNum>
  <w:abstractNum w:abstractNumId="11" w15:restartNumberingAfterBreak="0">
    <w:nsid w:val="3C682EE6"/>
    <w:multiLevelType w:val="hybridMultilevel"/>
    <w:tmpl w:val="CEB6B3D2"/>
    <w:name w:val="tmp"/>
    <w:lvl w:ilvl="0" w:tplc="F0BCDF1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B3899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784C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5CA9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DA2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D6CF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E4E72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B0A78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CCC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6B2D9A"/>
    <w:multiLevelType w:val="multilevel"/>
    <w:tmpl w:val="5DA04C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3" w15:restartNumberingAfterBreak="0">
    <w:nsid w:val="4EFE1F2C"/>
    <w:multiLevelType w:val="hybridMultilevel"/>
    <w:tmpl w:val="0B0C080A"/>
    <w:lvl w:ilvl="0" w:tplc="279E4E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149312A"/>
    <w:multiLevelType w:val="multilevel"/>
    <w:tmpl w:val="B82C1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4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1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5" w15:restartNumberingAfterBreak="0">
    <w:nsid w:val="58B850EA"/>
    <w:multiLevelType w:val="multilevel"/>
    <w:tmpl w:val="2392DC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9CA6D8E"/>
    <w:multiLevelType w:val="hybridMultilevel"/>
    <w:tmpl w:val="568A6CA6"/>
    <w:lvl w:ilvl="0" w:tplc="279E4E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D7636BE"/>
    <w:multiLevelType w:val="multilevel"/>
    <w:tmpl w:val="D0E09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4846800"/>
    <w:multiLevelType w:val="hybridMultilevel"/>
    <w:tmpl w:val="87B244DE"/>
    <w:lvl w:ilvl="0" w:tplc="C8B20BB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BA4A4020" w:tentative="1">
      <w:start w:val="1"/>
      <w:numFmt w:val="lowerLetter"/>
      <w:lvlText w:val="%2."/>
      <w:lvlJc w:val="left"/>
      <w:pPr>
        <w:ind w:left="1420" w:hanging="360"/>
      </w:pPr>
    </w:lvl>
    <w:lvl w:ilvl="2" w:tplc="9F1EBA10" w:tentative="1">
      <w:start w:val="1"/>
      <w:numFmt w:val="lowerRoman"/>
      <w:lvlText w:val="%3."/>
      <w:lvlJc w:val="right"/>
      <w:pPr>
        <w:ind w:left="2140" w:hanging="180"/>
      </w:pPr>
    </w:lvl>
    <w:lvl w:ilvl="3" w:tplc="80AA71D4" w:tentative="1">
      <w:start w:val="1"/>
      <w:numFmt w:val="decimal"/>
      <w:lvlText w:val="%4."/>
      <w:lvlJc w:val="left"/>
      <w:pPr>
        <w:ind w:left="2860" w:hanging="360"/>
      </w:pPr>
    </w:lvl>
    <w:lvl w:ilvl="4" w:tplc="38F0D888" w:tentative="1">
      <w:start w:val="1"/>
      <w:numFmt w:val="lowerLetter"/>
      <w:lvlText w:val="%5."/>
      <w:lvlJc w:val="left"/>
      <w:pPr>
        <w:ind w:left="3580" w:hanging="360"/>
      </w:pPr>
    </w:lvl>
    <w:lvl w:ilvl="5" w:tplc="5BE0263E" w:tentative="1">
      <w:start w:val="1"/>
      <w:numFmt w:val="lowerRoman"/>
      <w:lvlText w:val="%6."/>
      <w:lvlJc w:val="right"/>
      <w:pPr>
        <w:ind w:left="4300" w:hanging="180"/>
      </w:pPr>
    </w:lvl>
    <w:lvl w:ilvl="6" w:tplc="989E57CE" w:tentative="1">
      <w:start w:val="1"/>
      <w:numFmt w:val="decimal"/>
      <w:lvlText w:val="%7."/>
      <w:lvlJc w:val="left"/>
      <w:pPr>
        <w:ind w:left="5020" w:hanging="360"/>
      </w:pPr>
    </w:lvl>
    <w:lvl w:ilvl="7" w:tplc="0E44A5B2" w:tentative="1">
      <w:start w:val="1"/>
      <w:numFmt w:val="lowerLetter"/>
      <w:lvlText w:val="%8."/>
      <w:lvlJc w:val="left"/>
      <w:pPr>
        <w:ind w:left="5740" w:hanging="360"/>
      </w:pPr>
    </w:lvl>
    <w:lvl w:ilvl="8" w:tplc="05ACEAC8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</w:num>
  <w:num w:numId="5">
    <w:abstractNumId w:val="7"/>
  </w:num>
  <w:num w:numId="6">
    <w:abstractNumId w:val="18"/>
  </w:num>
  <w:num w:numId="7">
    <w:abstractNumId w:val="10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9"/>
  </w:num>
  <w:num w:numId="11">
    <w:abstractNumId w:val="3"/>
  </w:num>
  <w:num w:numId="12">
    <w:abstractNumId w:val="14"/>
  </w:num>
  <w:num w:numId="13">
    <w:abstractNumId w:val="4"/>
  </w:num>
  <w:num w:numId="14">
    <w:abstractNumId w:val="16"/>
  </w:num>
  <w:num w:numId="15">
    <w:abstractNumId w:val="13"/>
  </w:num>
  <w:num w:numId="16">
    <w:abstractNumId w:val="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7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E3"/>
    <w:rsid w:val="0000082D"/>
    <w:rsid w:val="0000087E"/>
    <w:rsid w:val="00000F45"/>
    <w:rsid w:val="00001262"/>
    <w:rsid w:val="00007EF2"/>
    <w:rsid w:val="0001164D"/>
    <w:rsid w:val="000120C2"/>
    <w:rsid w:val="00012398"/>
    <w:rsid w:val="000145E4"/>
    <w:rsid w:val="00014FE6"/>
    <w:rsid w:val="00020262"/>
    <w:rsid w:val="000204D6"/>
    <w:rsid w:val="00020794"/>
    <w:rsid w:val="00021510"/>
    <w:rsid w:val="00021659"/>
    <w:rsid w:val="000218D3"/>
    <w:rsid w:val="00025D36"/>
    <w:rsid w:val="00026974"/>
    <w:rsid w:val="00026BAE"/>
    <w:rsid w:val="00026D5D"/>
    <w:rsid w:val="00026FF4"/>
    <w:rsid w:val="00027CC9"/>
    <w:rsid w:val="00030EDD"/>
    <w:rsid w:val="00034310"/>
    <w:rsid w:val="00034BCA"/>
    <w:rsid w:val="000350F3"/>
    <w:rsid w:val="00035824"/>
    <w:rsid w:val="000358BE"/>
    <w:rsid w:val="00040200"/>
    <w:rsid w:val="0004134D"/>
    <w:rsid w:val="00042CBF"/>
    <w:rsid w:val="000479BD"/>
    <w:rsid w:val="00047F0C"/>
    <w:rsid w:val="00051503"/>
    <w:rsid w:val="000517B6"/>
    <w:rsid w:val="00051F41"/>
    <w:rsid w:val="00052BDF"/>
    <w:rsid w:val="00053FCE"/>
    <w:rsid w:val="0005495F"/>
    <w:rsid w:val="000566EF"/>
    <w:rsid w:val="00056C17"/>
    <w:rsid w:val="00060455"/>
    <w:rsid w:val="00061B35"/>
    <w:rsid w:val="0006481A"/>
    <w:rsid w:val="00065613"/>
    <w:rsid w:val="00065908"/>
    <w:rsid w:val="0006658D"/>
    <w:rsid w:val="00066990"/>
    <w:rsid w:val="00070F28"/>
    <w:rsid w:val="000737C6"/>
    <w:rsid w:val="000738C8"/>
    <w:rsid w:val="00075364"/>
    <w:rsid w:val="0008254E"/>
    <w:rsid w:val="00083BEC"/>
    <w:rsid w:val="00085D0A"/>
    <w:rsid w:val="0008690D"/>
    <w:rsid w:val="00086E4A"/>
    <w:rsid w:val="00090008"/>
    <w:rsid w:val="000908DF"/>
    <w:rsid w:val="00095755"/>
    <w:rsid w:val="000963FB"/>
    <w:rsid w:val="0009666B"/>
    <w:rsid w:val="00097886"/>
    <w:rsid w:val="000A064B"/>
    <w:rsid w:val="000A0DB6"/>
    <w:rsid w:val="000A1E28"/>
    <w:rsid w:val="000A1E39"/>
    <w:rsid w:val="000A2FBF"/>
    <w:rsid w:val="000A3D37"/>
    <w:rsid w:val="000A5EF2"/>
    <w:rsid w:val="000A6119"/>
    <w:rsid w:val="000A636D"/>
    <w:rsid w:val="000A6F6B"/>
    <w:rsid w:val="000B20E7"/>
    <w:rsid w:val="000B2D88"/>
    <w:rsid w:val="000B3A02"/>
    <w:rsid w:val="000B3E46"/>
    <w:rsid w:val="000B44F5"/>
    <w:rsid w:val="000B5D93"/>
    <w:rsid w:val="000C040A"/>
    <w:rsid w:val="000C0A90"/>
    <w:rsid w:val="000C2124"/>
    <w:rsid w:val="000C37C0"/>
    <w:rsid w:val="000C510B"/>
    <w:rsid w:val="000C6393"/>
    <w:rsid w:val="000D276E"/>
    <w:rsid w:val="000D291A"/>
    <w:rsid w:val="000D5276"/>
    <w:rsid w:val="000D652C"/>
    <w:rsid w:val="000D6DF5"/>
    <w:rsid w:val="000E15EA"/>
    <w:rsid w:val="000E1A2F"/>
    <w:rsid w:val="000E211A"/>
    <w:rsid w:val="000E34ED"/>
    <w:rsid w:val="000E35BC"/>
    <w:rsid w:val="000E5264"/>
    <w:rsid w:val="000F0E0C"/>
    <w:rsid w:val="000F116B"/>
    <w:rsid w:val="000F1C3A"/>
    <w:rsid w:val="000F1C70"/>
    <w:rsid w:val="000F5069"/>
    <w:rsid w:val="000F62C4"/>
    <w:rsid w:val="000F7009"/>
    <w:rsid w:val="00100CEE"/>
    <w:rsid w:val="00100D9D"/>
    <w:rsid w:val="00102D95"/>
    <w:rsid w:val="0010552F"/>
    <w:rsid w:val="00106702"/>
    <w:rsid w:val="00106F87"/>
    <w:rsid w:val="001070ED"/>
    <w:rsid w:val="00107C71"/>
    <w:rsid w:val="00110441"/>
    <w:rsid w:val="001125A2"/>
    <w:rsid w:val="00112E76"/>
    <w:rsid w:val="0011546F"/>
    <w:rsid w:val="00115573"/>
    <w:rsid w:val="0011623D"/>
    <w:rsid w:val="0011627B"/>
    <w:rsid w:val="0012201A"/>
    <w:rsid w:val="0012435C"/>
    <w:rsid w:val="00130314"/>
    <w:rsid w:val="001349E2"/>
    <w:rsid w:val="00135454"/>
    <w:rsid w:val="0013794E"/>
    <w:rsid w:val="001412B2"/>
    <w:rsid w:val="00141E9D"/>
    <w:rsid w:val="00143F91"/>
    <w:rsid w:val="00144E08"/>
    <w:rsid w:val="001479D3"/>
    <w:rsid w:val="001507AD"/>
    <w:rsid w:val="00150AC0"/>
    <w:rsid w:val="00150E63"/>
    <w:rsid w:val="00152163"/>
    <w:rsid w:val="001526AB"/>
    <w:rsid w:val="00156936"/>
    <w:rsid w:val="00157A09"/>
    <w:rsid w:val="0016172B"/>
    <w:rsid w:val="00162F04"/>
    <w:rsid w:val="00163396"/>
    <w:rsid w:val="00163FDB"/>
    <w:rsid w:val="0016722E"/>
    <w:rsid w:val="001679D0"/>
    <w:rsid w:val="00167A4E"/>
    <w:rsid w:val="00167BE1"/>
    <w:rsid w:val="00167F6A"/>
    <w:rsid w:val="00170857"/>
    <w:rsid w:val="0017122A"/>
    <w:rsid w:val="001712D0"/>
    <w:rsid w:val="0017259C"/>
    <w:rsid w:val="00175A82"/>
    <w:rsid w:val="00176D56"/>
    <w:rsid w:val="00177099"/>
    <w:rsid w:val="00177142"/>
    <w:rsid w:val="00180F4D"/>
    <w:rsid w:val="00181472"/>
    <w:rsid w:val="00181F9F"/>
    <w:rsid w:val="00183B7D"/>
    <w:rsid w:val="00183DCC"/>
    <w:rsid w:val="00183E76"/>
    <w:rsid w:val="00184D5C"/>
    <w:rsid w:val="00185681"/>
    <w:rsid w:val="00186571"/>
    <w:rsid w:val="001870E1"/>
    <w:rsid w:val="00193812"/>
    <w:rsid w:val="00194F66"/>
    <w:rsid w:val="00196DC8"/>
    <w:rsid w:val="00196FD6"/>
    <w:rsid w:val="001A1DA8"/>
    <w:rsid w:val="001A2699"/>
    <w:rsid w:val="001A2824"/>
    <w:rsid w:val="001A5B0A"/>
    <w:rsid w:val="001A5E11"/>
    <w:rsid w:val="001A61FC"/>
    <w:rsid w:val="001A684F"/>
    <w:rsid w:val="001A6C28"/>
    <w:rsid w:val="001A74DB"/>
    <w:rsid w:val="001B0B72"/>
    <w:rsid w:val="001B207B"/>
    <w:rsid w:val="001B2F9D"/>
    <w:rsid w:val="001B3066"/>
    <w:rsid w:val="001B357C"/>
    <w:rsid w:val="001B70E3"/>
    <w:rsid w:val="001C1585"/>
    <w:rsid w:val="001C21D5"/>
    <w:rsid w:val="001C23DE"/>
    <w:rsid w:val="001C4BA2"/>
    <w:rsid w:val="001C7702"/>
    <w:rsid w:val="001D0002"/>
    <w:rsid w:val="001D00B9"/>
    <w:rsid w:val="001D0916"/>
    <w:rsid w:val="001D2299"/>
    <w:rsid w:val="001D2506"/>
    <w:rsid w:val="001D4EB4"/>
    <w:rsid w:val="001D7B5E"/>
    <w:rsid w:val="001E1A43"/>
    <w:rsid w:val="001E2663"/>
    <w:rsid w:val="001E3229"/>
    <w:rsid w:val="001E558C"/>
    <w:rsid w:val="001E7A78"/>
    <w:rsid w:val="001F198D"/>
    <w:rsid w:val="001F210D"/>
    <w:rsid w:val="001F2721"/>
    <w:rsid w:val="001F636D"/>
    <w:rsid w:val="001F6BC3"/>
    <w:rsid w:val="001F7A88"/>
    <w:rsid w:val="00201009"/>
    <w:rsid w:val="002022B8"/>
    <w:rsid w:val="00212B1F"/>
    <w:rsid w:val="00215D15"/>
    <w:rsid w:val="00216844"/>
    <w:rsid w:val="00217BC9"/>
    <w:rsid w:val="002216EA"/>
    <w:rsid w:val="0022196D"/>
    <w:rsid w:val="00221B37"/>
    <w:rsid w:val="00223B7B"/>
    <w:rsid w:val="00236A8A"/>
    <w:rsid w:val="002378BF"/>
    <w:rsid w:val="00240468"/>
    <w:rsid w:val="0024146D"/>
    <w:rsid w:val="00241CBB"/>
    <w:rsid w:val="0024216A"/>
    <w:rsid w:val="0024293C"/>
    <w:rsid w:val="0024303D"/>
    <w:rsid w:val="00243312"/>
    <w:rsid w:val="00244E0A"/>
    <w:rsid w:val="0024540F"/>
    <w:rsid w:val="00245A85"/>
    <w:rsid w:val="00245AA8"/>
    <w:rsid w:val="00245C8F"/>
    <w:rsid w:val="00246BCB"/>
    <w:rsid w:val="00246D83"/>
    <w:rsid w:val="00247DE7"/>
    <w:rsid w:val="002508BD"/>
    <w:rsid w:val="00252094"/>
    <w:rsid w:val="002521BA"/>
    <w:rsid w:val="00253A48"/>
    <w:rsid w:val="002548AC"/>
    <w:rsid w:val="00254CCA"/>
    <w:rsid w:val="00254F16"/>
    <w:rsid w:val="002553B6"/>
    <w:rsid w:val="0025588B"/>
    <w:rsid w:val="00256922"/>
    <w:rsid w:val="00257BF8"/>
    <w:rsid w:val="00261063"/>
    <w:rsid w:val="00261D8D"/>
    <w:rsid w:val="0026250C"/>
    <w:rsid w:val="0026329A"/>
    <w:rsid w:val="00264641"/>
    <w:rsid w:val="00265790"/>
    <w:rsid w:val="00266CF2"/>
    <w:rsid w:val="00270BB6"/>
    <w:rsid w:val="002726C7"/>
    <w:rsid w:val="002726FD"/>
    <w:rsid w:val="00273929"/>
    <w:rsid w:val="00273FD5"/>
    <w:rsid w:val="002749D6"/>
    <w:rsid w:val="0028079D"/>
    <w:rsid w:val="00281250"/>
    <w:rsid w:val="0028196B"/>
    <w:rsid w:val="00283B0C"/>
    <w:rsid w:val="00284594"/>
    <w:rsid w:val="00287BEE"/>
    <w:rsid w:val="00287FDA"/>
    <w:rsid w:val="00291F36"/>
    <w:rsid w:val="002920FD"/>
    <w:rsid w:val="00293A5F"/>
    <w:rsid w:val="00293D68"/>
    <w:rsid w:val="0029477D"/>
    <w:rsid w:val="00295618"/>
    <w:rsid w:val="002956D7"/>
    <w:rsid w:val="002A046B"/>
    <w:rsid w:val="002A138D"/>
    <w:rsid w:val="002A2632"/>
    <w:rsid w:val="002A2FE8"/>
    <w:rsid w:val="002A6039"/>
    <w:rsid w:val="002A60E9"/>
    <w:rsid w:val="002B002A"/>
    <w:rsid w:val="002B04AE"/>
    <w:rsid w:val="002B08B6"/>
    <w:rsid w:val="002B35FA"/>
    <w:rsid w:val="002B4052"/>
    <w:rsid w:val="002B546A"/>
    <w:rsid w:val="002B5C1F"/>
    <w:rsid w:val="002B5FFE"/>
    <w:rsid w:val="002B6417"/>
    <w:rsid w:val="002B6517"/>
    <w:rsid w:val="002B6D32"/>
    <w:rsid w:val="002C0C17"/>
    <w:rsid w:val="002C2705"/>
    <w:rsid w:val="002C2F43"/>
    <w:rsid w:val="002C5755"/>
    <w:rsid w:val="002C66AA"/>
    <w:rsid w:val="002C6FC6"/>
    <w:rsid w:val="002D0D3A"/>
    <w:rsid w:val="002D20D6"/>
    <w:rsid w:val="002D26D5"/>
    <w:rsid w:val="002D7DB7"/>
    <w:rsid w:val="002E1F9C"/>
    <w:rsid w:val="002E2738"/>
    <w:rsid w:val="002E277C"/>
    <w:rsid w:val="002E2D3B"/>
    <w:rsid w:val="002E2F3F"/>
    <w:rsid w:val="002E2F93"/>
    <w:rsid w:val="002E3632"/>
    <w:rsid w:val="002E5C79"/>
    <w:rsid w:val="002F04C1"/>
    <w:rsid w:val="002F1AA4"/>
    <w:rsid w:val="002F3C16"/>
    <w:rsid w:val="002F442C"/>
    <w:rsid w:val="002F541A"/>
    <w:rsid w:val="002F5837"/>
    <w:rsid w:val="002F64BF"/>
    <w:rsid w:val="002F7CCC"/>
    <w:rsid w:val="0030196D"/>
    <w:rsid w:val="00302F63"/>
    <w:rsid w:val="0030385F"/>
    <w:rsid w:val="00305984"/>
    <w:rsid w:val="00305A2C"/>
    <w:rsid w:val="00312008"/>
    <w:rsid w:val="003127EC"/>
    <w:rsid w:val="003128DE"/>
    <w:rsid w:val="00312F37"/>
    <w:rsid w:val="00314F96"/>
    <w:rsid w:val="003167C0"/>
    <w:rsid w:val="003171C9"/>
    <w:rsid w:val="00317D84"/>
    <w:rsid w:val="003208B7"/>
    <w:rsid w:val="003235EC"/>
    <w:rsid w:val="00325249"/>
    <w:rsid w:val="00325341"/>
    <w:rsid w:val="00325826"/>
    <w:rsid w:val="00325BB6"/>
    <w:rsid w:val="00326067"/>
    <w:rsid w:val="00326A15"/>
    <w:rsid w:val="00334A31"/>
    <w:rsid w:val="00335FA0"/>
    <w:rsid w:val="00343633"/>
    <w:rsid w:val="00343997"/>
    <w:rsid w:val="003443E1"/>
    <w:rsid w:val="003451C0"/>
    <w:rsid w:val="003459F0"/>
    <w:rsid w:val="0034612C"/>
    <w:rsid w:val="00351345"/>
    <w:rsid w:val="00351A7A"/>
    <w:rsid w:val="00352480"/>
    <w:rsid w:val="00352A2A"/>
    <w:rsid w:val="00354581"/>
    <w:rsid w:val="00356406"/>
    <w:rsid w:val="0035787E"/>
    <w:rsid w:val="0036216B"/>
    <w:rsid w:val="00362A38"/>
    <w:rsid w:val="00366CDC"/>
    <w:rsid w:val="003676F4"/>
    <w:rsid w:val="0037194A"/>
    <w:rsid w:val="00371CA7"/>
    <w:rsid w:val="00372388"/>
    <w:rsid w:val="00373F3F"/>
    <w:rsid w:val="003742F7"/>
    <w:rsid w:val="00374F21"/>
    <w:rsid w:val="003751E8"/>
    <w:rsid w:val="00376C18"/>
    <w:rsid w:val="00377342"/>
    <w:rsid w:val="00386C51"/>
    <w:rsid w:val="00387477"/>
    <w:rsid w:val="00390516"/>
    <w:rsid w:val="00391526"/>
    <w:rsid w:val="0039221B"/>
    <w:rsid w:val="0039269F"/>
    <w:rsid w:val="00393551"/>
    <w:rsid w:val="00393C28"/>
    <w:rsid w:val="00395C7C"/>
    <w:rsid w:val="003A24D1"/>
    <w:rsid w:val="003B06BE"/>
    <w:rsid w:val="003B09FB"/>
    <w:rsid w:val="003B185E"/>
    <w:rsid w:val="003B272F"/>
    <w:rsid w:val="003B37FA"/>
    <w:rsid w:val="003B5E45"/>
    <w:rsid w:val="003B6A95"/>
    <w:rsid w:val="003B6F95"/>
    <w:rsid w:val="003C41D5"/>
    <w:rsid w:val="003C4886"/>
    <w:rsid w:val="003C53EC"/>
    <w:rsid w:val="003C5948"/>
    <w:rsid w:val="003C6DAD"/>
    <w:rsid w:val="003C7E6D"/>
    <w:rsid w:val="003D040F"/>
    <w:rsid w:val="003D14BC"/>
    <w:rsid w:val="003D3C0E"/>
    <w:rsid w:val="003D4123"/>
    <w:rsid w:val="003E0A1B"/>
    <w:rsid w:val="003E0FF4"/>
    <w:rsid w:val="003E13F0"/>
    <w:rsid w:val="003E21BB"/>
    <w:rsid w:val="003E3E31"/>
    <w:rsid w:val="003E5A74"/>
    <w:rsid w:val="003F17E1"/>
    <w:rsid w:val="003F3139"/>
    <w:rsid w:val="003F6CB5"/>
    <w:rsid w:val="003F6FB6"/>
    <w:rsid w:val="003F78C1"/>
    <w:rsid w:val="0040182E"/>
    <w:rsid w:val="00402FA0"/>
    <w:rsid w:val="00403BE5"/>
    <w:rsid w:val="00403E2B"/>
    <w:rsid w:val="0040475B"/>
    <w:rsid w:val="00405819"/>
    <w:rsid w:val="00407D24"/>
    <w:rsid w:val="004101E5"/>
    <w:rsid w:val="00411239"/>
    <w:rsid w:val="0041516C"/>
    <w:rsid w:val="00415831"/>
    <w:rsid w:val="00416C54"/>
    <w:rsid w:val="00416EBC"/>
    <w:rsid w:val="00417151"/>
    <w:rsid w:val="00420493"/>
    <w:rsid w:val="00420E22"/>
    <w:rsid w:val="00422B19"/>
    <w:rsid w:val="00423AF1"/>
    <w:rsid w:val="0042531B"/>
    <w:rsid w:val="00427AD3"/>
    <w:rsid w:val="00427E8A"/>
    <w:rsid w:val="00427E94"/>
    <w:rsid w:val="004307BB"/>
    <w:rsid w:val="004329BD"/>
    <w:rsid w:val="004366DB"/>
    <w:rsid w:val="00440E3E"/>
    <w:rsid w:val="004413EB"/>
    <w:rsid w:val="004416B2"/>
    <w:rsid w:val="0044208F"/>
    <w:rsid w:val="0044494C"/>
    <w:rsid w:val="00444BC7"/>
    <w:rsid w:val="00445464"/>
    <w:rsid w:val="00446988"/>
    <w:rsid w:val="00447618"/>
    <w:rsid w:val="004537DE"/>
    <w:rsid w:val="00454A16"/>
    <w:rsid w:val="00454D5C"/>
    <w:rsid w:val="00454FA7"/>
    <w:rsid w:val="00456815"/>
    <w:rsid w:val="00457F75"/>
    <w:rsid w:val="004615BF"/>
    <w:rsid w:val="00461994"/>
    <w:rsid w:val="00462AA1"/>
    <w:rsid w:val="00463832"/>
    <w:rsid w:val="0046552B"/>
    <w:rsid w:val="00465FE9"/>
    <w:rsid w:val="00466002"/>
    <w:rsid w:val="00466600"/>
    <w:rsid w:val="0047007D"/>
    <w:rsid w:val="004703AD"/>
    <w:rsid w:val="00472270"/>
    <w:rsid w:val="00473EDD"/>
    <w:rsid w:val="004744F1"/>
    <w:rsid w:val="00477B55"/>
    <w:rsid w:val="00480B5A"/>
    <w:rsid w:val="00484D36"/>
    <w:rsid w:val="004854D6"/>
    <w:rsid w:val="0049048F"/>
    <w:rsid w:val="0049128E"/>
    <w:rsid w:val="0049323F"/>
    <w:rsid w:val="00496409"/>
    <w:rsid w:val="00496625"/>
    <w:rsid w:val="004968D0"/>
    <w:rsid w:val="00497456"/>
    <w:rsid w:val="00497825"/>
    <w:rsid w:val="004A14CB"/>
    <w:rsid w:val="004A201E"/>
    <w:rsid w:val="004A299B"/>
    <w:rsid w:val="004A4B15"/>
    <w:rsid w:val="004A694D"/>
    <w:rsid w:val="004B11AB"/>
    <w:rsid w:val="004B1B40"/>
    <w:rsid w:val="004B4756"/>
    <w:rsid w:val="004B5F5F"/>
    <w:rsid w:val="004B6B5B"/>
    <w:rsid w:val="004B7A13"/>
    <w:rsid w:val="004C4800"/>
    <w:rsid w:val="004C4C3B"/>
    <w:rsid w:val="004C5C46"/>
    <w:rsid w:val="004C6A6B"/>
    <w:rsid w:val="004C6D48"/>
    <w:rsid w:val="004C79D3"/>
    <w:rsid w:val="004D13AE"/>
    <w:rsid w:val="004D1B68"/>
    <w:rsid w:val="004D22B3"/>
    <w:rsid w:val="004D3B0F"/>
    <w:rsid w:val="004E00FC"/>
    <w:rsid w:val="004E079D"/>
    <w:rsid w:val="004E2527"/>
    <w:rsid w:val="004E2664"/>
    <w:rsid w:val="004E3A80"/>
    <w:rsid w:val="004E427D"/>
    <w:rsid w:val="004E4DFD"/>
    <w:rsid w:val="004E58F3"/>
    <w:rsid w:val="004E6727"/>
    <w:rsid w:val="004E6DF8"/>
    <w:rsid w:val="004E7793"/>
    <w:rsid w:val="004E7A32"/>
    <w:rsid w:val="004E7BD2"/>
    <w:rsid w:val="004F0E09"/>
    <w:rsid w:val="004F152E"/>
    <w:rsid w:val="004F196E"/>
    <w:rsid w:val="004F34E0"/>
    <w:rsid w:val="004F47BF"/>
    <w:rsid w:val="004F6CA4"/>
    <w:rsid w:val="004F6F07"/>
    <w:rsid w:val="00502419"/>
    <w:rsid w:val="0051194A"/>
    <w:rsid w:val="005130DE"/>
    <w:rsid w:val="00513995"/>
    <w:rsid w:val="00514162"/>
    <w:rsid w:val="00517DDA"/>
    <w:rsid w:val="00517EE5"/>
    <w:rsid w:val="0052123E"/>
    <w:rsid w:val="00521667"/>
    <w:rsid w:val="00522917"/>
    <w:rsid w:val="005277F4"/>
    <w:rsid w:val="0052793D"/>
    <w:rsid w:val="00530F7B"/>
    <w:rsid w:val="005340D0"/>
    <w:rsid w:val="00534AE9"/>
    <w:rsid w:val="00534DD2"/>
    <w:rsid w:val="005366C9"/>
    <w:rsid w:val="005368A2"/>
    <w:rsid w:val="00541824"/>
    <w:rsid w:val="00543108"/>
    <w:rsid w:val="005444A1"/>
    <w:rsid w:val="0054514E"/>
    <w:rsid w:val="00545A1F"/>
    <w:rsid w:val="00545B9B"/>
    <w:rsid w:val="005462A4"/>
    <w:rsid w:val="0054689C"/>
    <w:rsid w:val="00546FB6"/>
    <w:rsid w:val="00547D47"/>
    <w:rsid w:val="00550394"/>
    <w:rsid w:val="00551311"/>
    <w:rsid w:val="00552309"/>
    <w:rsid w:val="00552441"/>
    <w:rsid w:val="0055250E"/>
    <w:rsid w:val="00553EFD"/>
    <w:rsid w:val="00553FAF"/>
    <w:rsid w:val="0055425F"/>
    <w:rsid w:val="00555028"/>
    <w:rsid w:val="00556041"/>
    <w:rsid w:val="00562992"/>
    <w:rsid w:val="00563D38"/>
    <w:rsid w:val="00566B33"/>
    <w:rsid w:val="00573A72"/>
    <w:rsid w:val="0057433E"/>
    <w:rsid w:val="00576A5D"/>
    <w:rsid w:val="00580036"/>
    <w:rsid w:val="00582257"/>
    <w:rsid w:val="005827BE"/>
    <w:rsid w:val="005832EA"/>
    <w:rsid w:val="0058481A"/>
    <w:rsid w:val="005865F1"/>
    <w:rsid w:val="00586776"/>
    <w:rsid w:val="0058683F"/>
    <w:rsid w:val="0058689D"/>
    <w:rsid w:val="00590489"/>
    <w:rsid w:val="005910C5"/>
    <w:rsid w:val="00591212"/>
    <w:rsid w:val="005912E8"/>
    <w:rsid w:val="00592E0E"/>
    <w:rsid w:val="005952C4"/>
    <w:rsid w:val="005A0488"/>
    <w:rsid w:val="005A5079"/>
    <w:rsid w:val="005B04CE"/>
    <w:rsid w:val="005B0527"/>
    <w:rsid w:val="005B1314"/>
    <w:rsid w:val="005B18D6"/>
    <w:rsid w:val="005C0326"/>
    <w:rsid w:val="005C1321"/>
    <w:rsid w:val="005C1546"/>
    <w:rsid w:val="005C471F"/>
    <w:rsid w:val="005C53D8"/>
    <w:rsid w:val="005C579A"/>
    <w:rsid w:val="005C6CC7"/>
    <w:rsid w:val="005D456B"/>
    <w:rsid w:val="005D541C"/>
    <w:rsid w:val="005D6B5E"/>
    <w:rsid w:val="005E0399"/>
    <w:rsid w:val="005E057B"/>
    <w:rsid w:val="005E0E2E"/>
    <w:rsid w:val="005E1863"/>
    <w:rsid w:val="005E3083"/>
    <w:rsid w:val="005E45FF"/>
    <w:rsid w:val="005E5A6C"/>
    <w:rsid w:val="005F00F5"/>
    <w:rsid w:val="005F08BF"/>
    <w:rsid w:val="005F13A1"/>
    <w:rsid w:val="005F13C8"/>
    <w:rsid w:val="005F2C4B"/>
    <w:rsid w:val="005F315F"/>
    <w:rsid w:val="005F37A5"/>
    <w:rsid w:val="005F62F2"/>
    <w:rsid w:val="005F72C7"/>
    <w:rsid w:val="005F7D5D"/>
    <w:rsid w:val="006009A7"/>
    <w:rsid w:val="006011A5"/>
    <w:rsid w:val="00601A8B"/>
    <w:rsid w:val="00601E8F"/>
    <w:rsid w:val="00602522"/>
    <w:rsid w:val="0060703B"/>
    <w:rsid w:val="00610248"/>
    <w:rsid w:val="00610581"/>
    <w:rsid w:val="00610AF4"/>
    <w:rsid w:val="006171C2"/>
    <w:rsid w:val="006204E0"/>
    <w:rsid w:val="00621D60"/>
    <w:rsid w:val="006226A0"/>
    <w:rsid w:val="00623336"/>
    <w:rsid w:val="0062361C"/>
    <w:rsid w:val="00624509"/>
    <w:rsid w:val="00624666"/>
    <w:rsid w:val="00624BBF"/>
    <w:rsid w:val="0062620B"/>
    <w:rsid w:val="006264C3"/>
    <w:rsid w:val="00626BF5"/>
    <w:rsid w:val="006277E5"/>
    <w:rsid w:val="00627A16"/>
    <w:rsid w:val="00627D11"/>
    <w:rsid w:val="0063021E"/>
    <w:rsid w:val="00631F94"/>
    <w:rsid w:val="0063376E"/>
    <w:rsid w:val="00633A5D"/>
    <w:rsid w:val="0063427A"/>
    <w:rsid w:val="00634AC7"/>
    <w:rsid w:val="00634C0A"/>
    <w:rsid w:val="0064014F"/>
    <w:rsid w:val="00640AD0"/>
    <w:rsid w:val="0064162E"/>
    <w:rsid w:val="00641C00"/>
    <w:rsid w:val="006436F6"/>
    <w:rsid w:val="00643C47"/>
    <w:rsid w:val="0064427C"/>
    <w:rsid w:val="00647BE0"/>
    <w:rsid w:val="00647CE5"/>
    <w:rsid w:val="00647F90"/>
    <w:rsid w:val="00650BA4"/>
    <w:rsid w:val="00650BD8"/>
    <w:rsid w:val="00650DE9"/>
    <w:rsid w:val="00654699"/>
    <w:rsid w:val="00654DD2"/>
    <w:rsid w:val="0066209E"/>
    <w:rsid w:val="00662B03"/>
    <w:rsid w:val="00663B5F"/>
    <w:rsid w:val="00666F24"/>
    <w:rsid w:val="00666FC5"/>
    <w:rsid w:val="0066742B"/>
    <w:rsid w:val="006679DC"/>
    <w:rsid w:val="006709F5"/>
    <w:rsid w:val="00671752"/>
    <w:rsid w:val="00675B74"/>
    <w:rsid w:val="00675FCC"/>
    <w:rsid w:val="006776D3"/>
    <w:rsid w:val="00677DB0"/>
    <w:rsid w:val="0068126A"/>
    <w:rsid w:val="00681A8F"/>
    <w:rsid w:val="00682265"/>
    <w:rsid w:val="00682BAB"/>
    <w:rsid w:val="006830F7"/>
    <w:rsid w:val="0068373E"/>
    <w:rsid w:val="00683758"/>
    <w:rsid w:val="00683F18"/>
    <w:rsid w:val="006848F3"/>
    <w:rsid w:val="00686125"/>
    <w:rsid w:val="006879FE"/>
    <w:rsid w:val="00690352"/>
    <w:rsid w:val="00692762"/>
    <w:rsid w:val="006949B5"/>
    <w:rsid w:val="00696F8D"/>
    <w:rsid w:val="006A0451"/>
    <w:rsid w:val="006A1583"/>
    <w:rsid w:val="006A368F"/>
    <w:rsid w:val="006A3AC3"/>
    <w:rsid w:val="006B0F2D"/>
    <w:rsid w:val="006B1164"/>
    <w:rsid w:val="006B3E9C"/>
    <w:rsid w:val="006B7020"/>
    <w:rsid w:val="006B7835"/>
    <w:rsid w:val="006B7AC2"/>
    <w:rsid w:val="006C5B6F"/>
    <w:rsid w:val="006C70DC"/>
    <w:rsid w:val="006C7D61"/>
    <w:rsid w:val="006D03AF"/>
    <w:rsid w:val="006D0DE7"/>
    <w:rsid w:val="006D1718"/>
    <w:rsid w:val="006D2457"/>
    <w:rsid w:val="006D2801"/>
    <w:rsid w:val="006D3890"/>
    <w:rsid w:val="006E035D"/>
    <w:rsid w:val="006E0775"/>
    <w:rsid w:val="006E0C0D"/>
    <w:rsid w:val="006E23D2"/>
    <w:rsid w:val="006E29DE"/>
    <w:rsid w:val="006E32CE"/>
    <w:rsid w:val="006E3889"/>
    <w:rsid w:val="006E67A2"/>
    <w:rsid w:val="006F0A2B"/>
    <w:rsid w:val="006F0AB0"/>
    <w:rsid w:val="006F36F0"/>
    <w:rsid w:val="006F6A4F"/>
    <w:rsid w:val="00700C3E"/>
    <w:rsid w:val="0070113D"/>
    <w:rsid w:val="0070259B"/>
    <w:rsid w:val="00702D90"/>
    <w:rsid w:val="00704C08"/>
    <w:rsid w:val="0070655C"/>
    <w:rsid w:val="00710A56"/>
    <w:rsid w:val="0071179F"/>
    <w:rsid w:val="00711EA7"/>
    <w:rsid w:val="00712C1F"/>
    <w:rsid w:val="007159F9"/>
    <w:rsid w:val="007162B7"/>
    <w:rsid w:val="00717565"/>
    <w:rsid w:val="00717CC9"/>
    <w:rsid w:val="007205D3"/>
    <w:rsid w:val="00720882"/>
    <w:rsid w:val="00723AB2"/>
    <w:rsid w:val="00723C06"/>
    <w:rsid w:val="00723D2D"/>
    <w:rsid w:val="00724405"/>
    <w:rsid w:val="007245BD"/>
    <w:rsid w:val="00732B43"/>
    <w:rsid w:val="00732B64"/>
    <w:rsid w:val="007353F6"/>
    <w:rsid w:val="00735D9E"/>
    <w:rsid w:val="00736521"/>
    <w:rsid w:val="007366E7"/>
    <w:rsid w:val="00740CEA"/>
    <w:rsid w:val="00741C10"/>
    <w:rsid w:val="00742681"/>
    <w:rsid w:val="00743DE1"/>
    <w:rsid w:val="00744221"/>
    <w:rsid w:val="00745185"/>
    <w:rsid w:val="007454D5"/>
    <w:rsid w:val="00746F13"/>
    <w:rsid w:val="00753049"/>
    <w:rsid w:val="00754375"/>
    <w:rsid w:val="00755270"/>
    <w:rsid w:val="00755D9D"/>
    <w:rsid w:val="007563A0"/>
    <w:rsid w:val="007563C9"/>
    <w:rsid w:val="0075672E"/>
    <w:rsid w:val="007575E4"/>
    <w:rsid w:val="007629D9"/>
    <w:rsid w:val="007629F0"/>
    <w:rsid w:val="00762D49"/>
    <w:rsid w:val="00765346"/>
    <w:rsid w:val="00765918"/>
    <w:rsid w:val="00766D62"/>
    <w:rsid w:val="0077087D"/>
    <w:rsid w:val="007710D5"/>
    <w:rsid w:val="0077129E"/>
    <w:rsid w:val="00773507"/>
    <w:rsid w:val="00774157"/>
    <w:rsid w:val="00777C8B"/>
    <w:rsid w:val="00777F68"/>
    <w:rsid w:val="0078062C"/>
    <w:rsid w:val="00780BDC"/>
    <w:rsid w:val="007814C9"/>
    <w:rsid w:val="0078279B"/>
    <w:rsid w:val="00782F44"/>
    <w:rsid w:val="00783377"/>
    <w:rsid w:val="00785064"/>
    <w:rsid w:val="007860A6"/>
    <w:rsid w:val="007866A5"/>
    <w:rsid w:val="007867B1"/>
    <w:rsid w:val="00786AF2"/>
    <w:rsid w:val="0078758A"/>
    <w:rsid w:val="007927CE"/>
    <w:rsid w:val="00793064"/>
    <w:rsid w:val="007944CF"/>
    <w:rsid w:val="007A11B9"/>
    <w:rsid w:val="007A31D9"/>
    <w:rsid w:val="007A3EF1"/>
    <w:rsid w:val="007A51AB"/>
    <w:rsid w:val="007A6558"/>
    <w:rsid w:val="007A65BE"/>
    <w:rsid w:val="007B02B1"/>
    <w:rsid w:val="007B04EC"/>
    <w:rsid w:val="007B15E0"/>
    <w:rsid w:val="007B42D3"/>
    <w:rsid w:val="007B5F41"/>
    <w:rsid w:val="007B6165"/>
    <w:rsid w:val="007B6CCF"/>
    <w:rsid w:val="007C06B2"/>
    <w:rsid w:val="007C3C27"/>
    <w:rsid w:val="007C72AF"/>
    <w:rsid w:val="007C768E"/>
    <w:rsid w:val="007C7DBC"/>
    <w:rsid w:val="007D0B56"/>
    <w:rsid w:val="007D2941"/>
    <w:rsid w:val="007D2BF6"/>
    <w:rsid w:val="007D3233"/>
    <w:rsid w:val="007D3926"/>
    <w:rsid w:val="007D4987"/>
    <w:rsid w:val="007D4AEE"/>
    <w:rsid w:val="007D4CC8"/>
    <w:rsid w:val="007D4E4E"/>
    <w:rsid w:val="007D5159"/>
    <w:rsid w:val="007D6B1F"/>
    <w:rsid w:val="007D733A"/>
    <w:rsid w:val="007E1378"/>
    <w:rsid w:val="007E2D4D"/>
    <w:rsid w:val="007E2F5D"/>
    <w:rsid w:val="007E31E8"/>
    <w:rsid w:val="007E4D42"/>
    <w:rsid w:val="007E6C56"/>
    <w:rsid w:val="007E7C08"/>
    <w:rsid w:val="007F0B38"/>
    <w:rsid w:val="007F35E7"/>
    <w:rsid w:val="007F4BC0"/>
    <w:rsid w:val="007F503B"/>
    <w:rsid w:val="007F52C0"/>
    <w:rsid w:val="007F5AAD"/>
    <w:rsid w:val="007F5F12"/>
    <w:rsid w:val="007F6B82"/>
    <w:rsid w:val="007F7828"/>
    <w:rsid w:val="008022CB"/>
    <w:rsid w:val="008029AF"/>
    <w:rsid w:val="008040C3"/>
    <w:rsid w:val="008063F7"/>
    <w:rsid w:val="00807076"/>
    <w:rsid w:val="00807605"/>
    <w:rsid w:val="00811786"/>
    <w:rsid w:val="00815F7F"/>
    <w:rsid w:val="00817E59"/>
    <w:rsid w:val="0082056A"/>
    <w:rsid w:val="008223F4"/>
    <w:rsid w:val="008227A1"/>
    <w:rsid w:val="00822E5B"/>
    <w:rsid w:val="00825BE9"/>
    <w:rsid w:val="00827927"/>
    <w:rsid w:val="00830164"/>
    <w:rsid w:val="00831118"/>
    <w:rsid w:val="00833538"/>
    <w:rsid w:val="008349F9"/>
    <w:rsid w:val="008356A8"/>
    <w:rsid w:val="008372F9"/>
    <w:rsid w:val="00844DD1"/>
    <w:rsid w:val="00847FE9"/>
    <w:rsid w:val="00850921"/>
    <w:rsid w:val="00850A77"/>
    <w:rsid w:val="008524F2"/>
    <w:rsid w:val="00852EFA"/>
    <w:rsid w:val="00853023"/>
    <w:rsid w:val="00854F62"/>
    <w:rsid w:val="00856195"/>
    <w:rsid w:val="00856439"/>
    <w:rsid w:val="00857D17"/>
    <w:rsid w:val="00862A22"/>
    <w:rsid w:val="008674A8"/>
    <w:rsid w:val="00870C68"/>
    <w:rsid w:val="00872A3A"/>
    <w:rsid w:val="008737ED"/>
    <w:rsid w:val="00876753"/>
    <w:rsid w:val="0087718E"/>
    <w:rsid w:val="00877C64"/>
    <w:rsid w:val="008803AA"/>
    <w:rsid w:val="008804A2"/>
    <w:rsid w:val="00881023"/>
    <w:rsid w:val="008814DD"/>
    <w:rsid w:val="00884E3D"/>
    <w:rsid w:val="008861DE"/>
    <w:rsid w:val="00887509"/>
    <w:rsid w:val="00887955"/>
    <w:rsid w:val="0089063E"/>
    <w:rsid w:val="0089683E"/>
    <w:rsid w:val="00896CC5"/>
    <w:rsid w:val="00897D9C"/>
    <w:rsid w:val="008A18B7"/>
    <w:rsid w:val="008A541E"/>
    <w:rsid w:val="008B1097"/>
    <w:rsid w:val="008B2C14"/>
    <w:rsid w:val="008B3BB0"/>
    <w:rsid w:val="008B7B7D"/>
    <w:rsid w:val="008B7F83"/>
    <w:rsid w:val="008C0935"/>
    <w:rsid w:val="008C2DDE"/>
    <w:rsid w:val="008C3B39"/>
    <w:rsid w:val="008C5198"/>
    <w:rsid w:val="008C6471"/>
    <w:rsid w:val="008C762F"/>
    <w:rsid w:val="008D077C"/>
    <w:rsid w:val="008D14B9"/>
    <w:rsid w:val="008D4C52"/>
    <w:rsid w:val="008D56AF"/>
    <w:rsid w:val="008D622B"/>
    <w:rsid w:val="008D7CEB"/>
    <w:rsid w:val="008E22B0"/>
    <w:rsid w:val="008E488F"/>
    <w:rsid w:val="008E6458"/>
    <w:rsid w:val="008E764C"/>
    <w:rsid w:val="008E7A9D"/>
    <w:rsid w:val="008F00F8"/>
    <w:rsid w:val="008F0586"/>
    <w:rsid w:val="008F1704"/>
    <w:rsid w:val="008F2733"/>
    <w:rsid w:val="008F2A7B"/>
    <w:rsid w:val="008F5ED6"/>
    <w:rsid w:val="008F6674"/>
    <w:rsid w:val="008F670A"/>
    <w:rsid w:val="008F73D5"/>
    <w:rsid w:val="009005E8"/>
    <w:rsid w:val="00901498"/>
    <w:rsid w:val="00902075"/>
    <w:rsid w:val="009039D5"/>
    <w:rsid w:val="00904433"/>
    <w:rsid w:val="00907AE6"/>
    <w:rsid w:val="00907F21"/>
    <w:rsid w:val="00910EAE"/>
    <w:rsid w:val="0091544C"/>
    <w:rsid w:val="009168C0"/>
    <w:rsid w:val="00916B27"/>
    <w:rsid w:val="00924E1F"/>
    <w:rsid w:val="00925CF4"/>
    <w:rsid w:val="00925F72"/>
    <w:rsid w:val="009307F4"/>
    <w:rsid w:val="00930AA5"/>
    <w:rsid w:val="00931E45"/>
    <w:rsid w:val="009325C8"/>
    <w:rsid w:val="0093274F"/>
    <w:rsid w:val="0093385D"/>
    <w:rsid w:val="00933BAD"/>
    <w:rsid w:val="00933DF5"/>
    <w:rsid w:val="0093423B"/>
    <w:rsid w:val="00934D10"/>
    <w:rsid w:val="009350A9"/>
    <w:rsid w:val="00937BFB"/>
    <w:rsid w:val="00941318"/>
    <w:rsid w:val="00941613"/>
    <w:rsid w:val="00944B87"/>
    <w:rsid w:val="0094557D"/>
    <w:rsid w:val="00945EF0"/>
    <w:rsid w:val="00945FDD"/>
    <w:rsid w:val="00947BB5"/>
    <w:rsid w:val="00952999"/>
    <w:rsid w:val="00954271"/>
    <w:rsid w:val="009552AD"/>
    <w:rsid w:val="00957E78"/>
    <w:rsid w:val="009622CC"/>
    <w:rsid w:val="00962750"/>
    <w:rsid w:val="00970D6A"/>
    <w:rsid w:val="009718CF"/>
    <w:rsid w:val="0097230C"/>
    <w:rsid w:val="0097524F"/>
    <w:rsid w:val="00981163"/>
    <w:rsid w:val="00982EDC"/>
    <w:rsid w:val="009842DA"/>
    <w:rsid w:val="009850DB"/>
    <w:rsid w:val="009862C5"/>
    <w:rsid w:val="009866E8"/>
    <w:rsid w:val="00987057"/>
    <w:rsid w:val="00987A44"/>
    <w:rsid w:val="00990885"/>
    <w:rsid w:val="00992B7B"/>
    <w:rsid w:val="00993358"/>
    <w:rsid w:val="0099383A"/>
    <w:rsid w:val="00994BEA"/>
    <w:rsid w:val="00996321"/>
    <w:rsid w:val="00997342"/>
    <w:rsid w:val="00997F40"/>
    <w:rsid w:val="009A00B9"/>
    <w:rsid w:val="009A0C23"/>
    <w:rsid w:val="009A457F"/>
    <w:rsid w:val="009A55BA"/>
    <w:rsid w:val="009A5EB5"/>
    <w:rsid w:val="009A6E57"/>
    <w:rsid w:val="009A7101"/>
    <w:rsid w:val="009A758D"/>
    <w:rsid w:val="009A7AA8"/>
    <w:rsid w:val="009A7EE4"/>
    <w:rsid w:val="009B05BE"/>
    <w:rsid w:val="009B061B"/>
    <w:rsid w:val="009B331E"/>
    <w:rsid w:val="009B76D1"/>
    <w:rsid w:val="009C13C1"/>
    <w:rsid w:val="009C1699"/>
    <w:rsid w:val="009C197E"/>
    <w:rsid w:val="009C2757"/>
    <w:rsid w:val="009C2A86"/>
    <w:rsid w:val="009C3750"/>
    <w:rsid w:val="009C7DEC"/>
    <w:rsid w:val="009D01F6"/>
    <w:rsid w:val="009D08B1"/>
    <w:rsid w:val="009D2507"/>
    <w:rsid w:val="009D4F10"/>
    <w:rsid w:val="009D6F59"/>
    <w:rsid w:val="009D71E2"/>
    <w:rsid w:val="009E12FA"/>
    <w:rsid w:val="009E65F5"/>
    <w:rsid w:val="009E6800"/>
    <w:rsid w:val="009F12C3"/>
    <w:rsid w:val="009F13DF"/>
    <w:rsid w:val="009F2318"/>
    <w:rsid w:val="009F5DD2"/>
    <w:rsid w:val="009F6E22"/>
    <w:rsid w:val="00A00433"/>
    <w:rsid w:val="00A022BB"/>
    <w:rsid w:val="00A02415"/>
    <w:rsid w:val="00A0357B"/>
    <w:rsid w:val="00A03B5B"/>
    <w:rsid w:val="00A040F0"/>
    <w:rsid w:val="00A04FEF"/>
    <w:rsid w:val="00A052D9"/>
    <w:rsid w:val="00A10C66"/>
    <w:rsid w:val="00A13B2B"/>
    <w:rsid w:val="00A13E97"/>
    <w:rsid w:val="00A1500C"/>
    <w:rsid w:val="00A16791"/>
    <w:rsid w:val="00A16984"/>
    <w:rsid w:val="00A16B80"/>
    <w:rsid w:val="00A2100B"/>
    <w:rsid w:val="00A21E7A"/>
    <w:rsid w:val="00A228CF"/>
    <w:rsid w:val="00A24E76"/>
    <w:rsid w:val="00A25117"/>
    <w:rsid w:val="00A30DBC"/>
    <w:rsid w:val="00A30ED8"/>
    <w:rsid w:val="00A3250A"/>
    <w:rsid w:val="00A33890"/>
    <w:rsid w:val="00A33A21"/>
    <w:rsid w:val="00A33FBC"/>
    <w:rsid w:val="00A34216"/>
    <w:rsid w:val="00A3552F"/>
    <w:rsid w:val="00A35DF3"/>
    <w:rsid w:val="00A3725F"/>
    <w:rsid w:val="00A42506"/>
    <w:rsid w:val="00A43672"/>
    <w:rsid w:val="00A43737"/>
    <w:rsid w:val="00A43F1C"/>
    <w:rsid w:val="00A44F33"/>
    <w:rsid w:val="00A4500F"/>
    <w:rsid w:val="00A458C0"/>
    <w:rsid w:val="00A500E8"/>
    <w:rsid w:val="00A5123A"/>
    <w:rsid w:val="00A537C4"/>
    <w:rsid w:val="00A56FB1"/>
    <w:rsid w:val="00A5720A"/>
    <w:rsid w:val="00A60894"/>
    <w:rsid w:val="00A60DD6"/>
    <w:rsid w:val="00A6131A"/>
    <w:rsid w:val="00A61A4A"/>
    <w:rsid w:val="00A62E6B"/>
    <w:rsid w:val="00A62F63"/>
    <w:rsid w:val="00A657CE"/>
    <w:rsid w:val="00A661AD"/>
    <w:rsid w:val="00A66A3B"/>
    <w:rsid w:val="00A66BF1"/>
    <w:rsid w:val="00A70811"/>
    <w:rsid w:val="00A708BE"/>
    <w:rsid w:val="00A75B06"/>
    <w:rsid w:val="00A76EC2"/>
    <w:rsid w:val="00A77606"/>
    <w:rsid w:val="00A80B54"/>
    <w:rsid w:val="00A82A57"/>
    <w:rsid w:val="00A842E3"/>
    <w:rsid w:val="00A852A5"/>
    <w:rsid w:val="00A92D14"/>
    <w:rsid w:val="00A9329C"/>
    <w:rsid w:val="00A93DC9"/>
    <w:rsid w:val="00A94462"/>
    <w:rsid w:val="00A96205"/>
    <w:rsid w:val="00A97D0E"/>
    <w:rsid w:val="00AA11B3"/>
    <w:rsid w:val="00AA1D2C"/>
    <w:rsid w:val="00AA3136"/>
    <w:rsid w:val="00AA4043"/>
    <w:rsid w:val="00AA5422"/>
    <w:rsid w:val="00AA59E7"/>
    <w:rsid w:val="00AA6644"/>
    <w:rsid w:val="00AA788F"/>
    <w:rsid w:val="00AA7B69"/>
    <w:rsid w:val="00AB01D4"/>
    <w:rsid w:val="00AB3287"/>
    <w:rsid w:val="00AB3928"/>
    <w:rsid w:val="00AB40EA"/>
    <w:rsid w:val="00AB46BA"/>
    <w:rsid w:val="00AB4E75"/>
    <w:rsid w:val="00AB5297"/>
    <w:rsid w:val="00AB711A"/>
    <w:rsid w:val="00AB76AB"/>
    <w:rsid w:val="00AC0D55"/>
    <w:rsid w:val="00AC1712"/>
    <w:rsid w:val="00AC2B29"/>
    <w:rsid w:val="00AC5C16"/>
    <w:rsid w:val="00AC75B7"/>
    <w:rsid w:val="00AD1044"/>
    <w:rsid w:val="00AD3503"/>
    <w:rsid w:val="00AD59CF"/>
    <w:rsid w:val="00AD5BA2"/>
    <w:rsid w:val="00AD7F29"/>
    <w:rsid w:val="00AE0AD3"/>
    <w:rsid w:val="00AE2D73"/>
    <w:rsid w:val="00AE3C9B"/>
    <w:rsid w:val="00AE4207"/>
    <w:rsid w:val="00AE596B"/>
    <w:rsid w:val="00AE609B"/>
    <w:rsid w:val="00AE6FC0"/>
    <w:rsid w:val="00AF0D77"/>
    <w:rsid w:val="00AF2458"/>
    <w:rsid w:val="00AF30EF"/>
    <w:rsid w:val="00AF3790"/>
    <w:rsid w:val="00AF52CE"/>
    <w:rsid w:val="00AF56B3"/>
    <w:rsid w:val="00AF796A"/>
    <w:rsid w:val="00AF7CC1"/>
    <w:rsid w:val="00B00073"/>
    <w:rsid w:val="00B0357B"/>
    <w:rsid w:val="00B03B45"/>
    <w:rsid w:val="00B0418F"/>
    <w:rsid w:val="00B05E8B"/>
    <w:rsid w:val="00B0682D"/>
    <w:rsid w:val="00B1182C"/>
    <w:rsid w:val="00B1196A"/>
    <w:rsid w:val="00B11FF2"/>
    <w:rsid w:val="00B12C7D"/>
    <w:rsid w:val="00B1619F"/>
    <w:rsid w:val="00B16725"/>
    <w:rsid w:val="00B17A69"/>
    <w:rsid w:val="00B17BDF"/>
    <w:rsid w:val="00B17D50"/>
    <w:rsid w:val="00B219A3"/>
    <w:rsid w:val="00B22818"/>
    <w:rsid w:val="00B232DF"/>
    <w:rsid w:val="00B25D80"/>
    <w:rsid w:val="00B2759C"/>
    <w:rsid w:val="00B27E1A"/>
    <w:rsid w:val="00B30DF4"/>
    <w:rsid w:val="00B3162B"/>
    <w:rsid w:val="00B34D16"/>
    <w:rsid w:val="00B43AEE"/>
    <w:rsid w:val="00B43DEF"/>
    <w:rsid w:val="00B464B2"/>
    <w:rsid w:val="00B50225"/>
    <w:rsid w:val="00B52E1F"/>
    <w:rsid w:val="00B538CB"/>
    <w:rsid w:val="00B54138"/>
    <w:rsid w:val="00B554CE"/>
    <w:rsid w:val="00B557A7"/>
    <w:rsid w:val="00B56537"/>
    <w:rsid w:val="00B5787C"/>
    <w:rsid w:val="00B6023B"/>
    <w:rsid w:val="00B63D2C"/>
    <w:rsid w:val="00B656EB"/>
    <w:rsid w:val="00B70185"/>
    <w:rsid w:val="00B7179C"/>
    <w:rsid w:val="00B73101"/>
    <w:rsid w:val="00B742A4"/>
    <w:rsid w:val="00B76933"/>
    <w:rsid w:val="00B76DAB"/>
    <w:rsid w:val="00B77604"/>
    <w:rsid w:val="00B776D7"/>
    <w:rsid w:val="00B81E35"/>
    <w:rsid w:val="00B820BC"/>
    <w:rsid w:val="00B83415"/>
    <w:rsid w:val="00B83B71"/>
    <w:rsid w:val="00B84157"/>
    <w:rsid w:val="00B8512B"/>
    <w:rsid w:val="00B85D40"/>
    <w:rsid w:val="00B85EB8"/>
    <w:rsid w:val="00B8664B"/>
    <w:rsid w:val="00B86779"/>
    <w:rsid w:val="00B87166"/>
    <w:rsid w:val="00B91785"/>
    <w:rsid w:val="00B9188B"/>
    <w:rsid w:val="00B92A43"/>
    <w:rsid w:val="00B94275"/>
    <w:rsid w:val="00B97D12"/>
    <w:rsid w:val="00BA0B9A"/>
    <w:rsid w:val="00BA0F1C"/>
    <w:rsid w:val="00BA12DA"/>
    <w:rsid w:val="00BA213C"/>
    <w:rsid w:val="00BA6123"/>
    <w:rsid w:val="00BA7BEB"/>
    <w:rsid w:val="00BB2006"/>
    <w:rsid w:val="00BB20E6"/>
    <w:rsid w:val="00BB233C"/>
    <w:rsid w:val="00BB25C6"/>
    <w:rsid w:val="00BB2E7F"/>
    <w:rsid w:val="00BB36BD"/>
    <w:rsid w:val="00BB6721"/>
    <w:rsid w:val="00BB67BA"/>
    <w:rsid w:val="00BC1B4D"/>
    <w:rsid w:val="00BC230D"/>
    <w:rsid w:val="00BC2BC8"/>
    <w:rsid w:val="00BC2F14"/>
    <w:rsid w:val="00BC7378"/>
    <w:rsid w:val="00BD1347"/>
    <w:rsid w:val="00BD18FA"/>
    <w:rsid w:val="00BD294E"/>
    <w:rsid w:val="00BD6483"/>
    <w:rsid w:val="00BD78CE"/>
    <w:rsid w:val="00BD7906"/>
    <w:rsid w:val="00BE17DB"/>
    <w:rsid w:val="00BE47C2"/>
    <w:rsid w:val="00BE5A08"/>
    <w:rsid w:val="00BE69FB"/>
    <w:rsid w:val="00BE7E5B"/>
    <w:rsid w:val="00BF07D6"/>
    <w:rsid w:val="00BF2B9E"/>
    <w:rsid w:val="00BF33A3"/>
    <w:rsid w:val="00BF44B1"/>
    <w:rsid w:val="00BF48E6"/>
    <w:rsid w:val="00BF4D6C"/>
    <w:rsid w:val="00BF50FD"/>
    <w:rsid w:val="00BF7551"/>
    <w:rsid w:val="00BF798B"/>
    <w:rsid w:val="00C00BDC"/>
    <w:rsid w:val="00C023E8"/>
    <w:rsid w:val="00C06055"/>
    <w:rsid w:val="00C1087A"/>
    <w:rsid w:val="00C113F7"/>
    <w:rsid w:val="00C12CB6"/>
    <w:rsid w:val="00C12E9C"/>
    <w:rsid w:val="00C12F5E"/>
    <w:rsid w:val="00C130B7"/>
    <w:rsid w:val="00C14D9A"/>
    <w:rsid w:val="00C14FE5"/>
    <w:rsid w:val="00C16605"/>
    <w:rsid w:val="00C16F6D"/>
    <w:rsid w:val="00C17E14"/>
    <w:rsid w:val="00C20E02"/>
    <w:rsid w:val="00C20FE5"/>
    <w:rsid w:val="00C242FA"/>
    <w:rsid w:val="00C25311"/>
    <w:rsid w:val="00C26BAF"/>
    <w:rsid w:val="00C27846"/>
    <w:rsid w:val="00C30517"/>
    <w:rsid w:val="00C31419"/>
    <w:rsid w:val="00C3227B"/>
    <w:rsid w:val="00C33B15"/>
    <w:rsid w:val="00C42CD3"/>
    <w:rsid w:val="00C4343C"/>
    <w:rsid w:val="00C43A7A"/>
    <w:rsid w:val="00C43E24"/>
    <w:rsid w:val="00C4461E"/>
    <w:rsid w:val="00C45142"/>
    <w:rsid w:val="00C45575"/>
    <w:rsid w:val="00C47232"/>
    <w:rsid w:val="00C50E7A"/>
    <w:rsid w:val="00C54521"/>
    <w:rsid w:val="00C56249"/>
    <w:rsid w:val="00C57AB7"/>
    <w:rsid w:val="00C61AD0"/>
    <w:rsid w:val="00C644ED"/>
    <w:rsid w:val="00C70B22"/>
    <w:rsid w:val="00C70FBF"/>
    <w:rsid w:val="00C758FC"/>
    <w:rsid w:val="00C75D1B"/>
    <w:rsid w:val="00C7610F"/>
    <w:rsid w:val="00C80111"/>
    <w:rsid w:val="00C8072D"/>
    <w:rsid w:val="00C81F06"/>
    <w:rsid w:val="00C83A52"/>
    <w:rsid w:val="00C8773C"/>
    <w:rsid w:val="00C924D4"/>
    <w:rsid w:val="00C92F75"/>
    <w:rsid w:val="00C944B0"/>
    <w:rsid w:val="00C95198"/>
    <w:rsid w:val="00C95375"/>
    <w:rsid w:val="00C96219"/>
    <w:rsid w:val="00CA06D3"/>
    <w:rsid w:val="00CA1920"/>
    <w:rsid w:val="00CA1E55"/>
    <w:rsid w:val="00CA1FB8"/>
    <w:rsid w:val="00CA4033"/>
    <w:rsid w:val="00CA4F55"/>
    <w:rsid w:val="00CA6729"/>
    <w:rsid w:val="00CA7988"/>
    <w:rsid w:val="00CB134C"/>
    <w:rsid w:val="00CB316C"/>
    <w:rsid w:val="00CB36F9"/>
    <w:rsid w:val="00CB4365"/>
    <w:rsid w:val="00CB52BC"/>
    <w:rsid w:val="00CB544D"/>
    <w:rsid w:val="00CB54F2"/>
    <w:rsid w:val="00CB5F2F"/>
    <w:rsid w:val="00CC0F25"/>
    <w:rsid w:val="00CC1F4E"/>
    <w:rsid w:val="00CC20E3"/>
    <w:rsid w:val="00CC3852"/>
    <w:rsid w:val="00CC4664"/>
    <w:rsid w:val="00CC5169"/>
    <w:rsid w:val="00CC6868"/>
    <w:rsid w:val="00CC70C1"/>
    <w:rsid w:val="00CD026E"/>
    <w:rsid w:val="00CD41D7"/>
    <w:rsid w:val="00CD4916"/>
    <w:rsid w:val="00CD57EF"/>
    <w:rsid w:val="00CD618E"/>
    <w:rsid w:val="00CD7107"/>
    <w:rsid w:val="00CD7AAF"/>
    <w:rsid w:val="00CE0797"/>
    <w:rsid w:val="00CE0C53"/>
    <w:rsid w:val="00CE0F7B"/>
    <w:rsid w:val="00CE1802"/>
    <w:rsid w:val="00CE270C"/>
    <w:rsid w:val="00CE400C"/>
    <w:rsid w:val="00CE4A64"/>
    <w:rsid w:val="00CE4C30"/>
    <w:rsid w:val="00CF24C1"/>
    <w:rsid w:val="00CF32A1"/>
    <w:rsid w:val="00CF42EF"/>
    <w:rsid w:val="00CF4369"/>
    <w:rsid w:val="00CF5399"/>
    <w:rsid w:val="00CF796A"/>
    <w:rsid w:val="00D0094F"/>
    <w:rsid w:val="00D01B96"/>
    <w:rsid w:val="00D023C0"/>
    <w:rsid w:val="00D04257"/>
    <w:rsid w:val="00D0443E"/>
    <w:rsid w:val="00D0551F"/>
    <w:rsid w:val="00D06333"/>
    <w:rsid w:val="00D078E5"/>
    <w:rsid w:val="00D127D2"/>
    <w:rsid w:val="00D15129"/>
    <w:rsid w:val="00D2082F"/>
    <w:rsid w:val="00D20C02"/>
    <w:rsid w:val="00D20C54"/>
    <w:rsid w:val="00D22107"/>
    <w:rsid w:val="00D229D6"/>
    <w:rsid w:val="00D25C6F"/>
    <w:rsid w:val="00D318F4"/>
    <w:rsid w:val="00D31E3F"/>
    <w:rsid w:val="00D32E4A"/>
    <w:rsid w:val="00D336D7"/>
    <w:rsid w:val="00D33B68"/>
    <w:rsid w:val="00D35EF9"/>
    <w:rsid w:val="00D37671"/>
    <w:rsid w:val="00D40480"/>
    <w:rsid w:val="00D40621"/>
    <w:rsid w:val="00D40841"/>
    <w:rsid w:val="00D446F6"/>
    <w:rsid w:val="00D45685"/>
    <w:rsid w:val="00D46689"/>
    <w:rsid w:val="00D5178A"/>
    <w:rsid w:val="00D5192D"/>
    <w:rsid w:val="00D52BCD"/>
    <w:rsid w:val="00D52DD5"/>
    <w:rsid w:val="00D543F3"/>
    <w:rsid w:val="00D57514"/>
    <w:rsid w:val="00D57A34"/>
    <w:rsid w:val="00D600DD"/>
    <w:rsid w:val="00D63686"/>
    <w:rsid w:val="00D6387F"/>
    <w:rsid w:val="00D64152"/>
    <w:rsid w:val="00D64DE0"/>
    <w:rsid w:val="00D66524"/>
    <w:rsid w:val="00D67124"/>
    <w:rsid w:val="00D708B0"/>
    <w:rsid w:val="00D70AB2"/>
    <w:rsid w:val="00D70EF8"/>
    <w:rsid w:val="00D72248"/>
    <w:rsid w:val="00D724E7"/>
    <w:rsid w:val="00D74128"/>
    <w:rsid w:val="00D80501"/>
    <w:rsid w:val="00D8197E"/>
    <w:rsid w:val="00D81E1F"/>
    <w:rsid w:val="00D82570"/>
    <w:rsid w:val="00D84F3C"/>
    <w:rsid w:val="00D8572C"/>
    <w:rsid w:val="00D85CBE"/>
    <w:rsid w:val="00D90FC2"/>
    <w:rsid w:val="00D92486"/>
    <w:rsid w:val="00D94684"/>
    <w:rsid w:val="00D95C0B"/>
    <w:rsid w:val="00D9609B"/>
    <w:rsid w:val="00DA033C"/>
    <w:rsid w:val="00DA0649"/>
    <w:rsid w:val="00DA44AA"/>
    <w:rsid w:val="00DA5A4F"/>
    <w:rsid w:val="00DA6EF8"/>
    <w:rsid w:val="00DA74A7"/>
    <w:rsid w:val="00DB0878"/>
    <w:rsid w:val="00DB5FD2"/>
    <w:rsid w:val="00DB6371"/>
    <w:rsid w:val="00DB65A2"/>
    <w:rsid w:val="00DC17F1"/>
    <w:rsid w:val="00DC3585"/>
    <w:rsid w:val="00DC498D"/>
    <w:rsid w:val="00DC4B5E"/>
    <w:rsid w:val="00DC54E2"/>
    <w:rsid w:val="00DC5813"/>
    <w:rsid w:val="00DC5B88"/>
    <w:rsid w:val="00DC7C36"/>
    <w:rsid w:val="00DD116A"/>
    <w:rsid w:val="00DD130C"/>
    <w:rsid w:val="00DD15BB"/>
    <w:rsid w:val="00DD3DA2"/>
    <w:rsid w:val="00DD3DE6"/>
    <w:rsid w:val="00DD4F11"/>
    <w:rsid w:val="00DD535C"/>
    <w:rsid w:val="00DD549F"/>
    <w:rsid w:val="00DE15F1"/>
    <w:rsid w:val="00DE24FF"/>
    <w:rsid w:val="00DE447C"/>
    <w:rsid w:val="00DE5071"/>
    <w:rsid w:val="00DE5367"/>
    <w:rsid w:val="00DE68D3"/>
    <w:rsid w:val="00DE77DE"/>
    <w:rsid w:val="00DE7BB5"/>
    <w:rsid w:val="00DF03B0"/>
    <w:rsid w:val="00DF1E59"/>
    <w:rsid w:val="00DF2289"/>
    <w:rsid w:val="00DF281C"/>
    <w:rsid w:val="00DF4B1E"/>
    <w:rsid w:val="00DF63C9"/>
    <w:rsid w:val="00E017A5"/>
    <w:rsid w:val="00E104E0"/>
    <w:rsid w:val="00E1511A"/>
    <w:rsid w:val="00E1776C"/>
    <w:rsid w:val="00E20D2A"/>
    <w:rsid w:val="00E212E6"/>
    <w:rsid w:val="00E21702"/>
    <w:rsid w:val="00E22E67"/>
    <w:rsid w:val="00E243E7"/>
    <w:rsid w:val="00E24410"/>
    <w:rsid w:val="00E314C4"/>
    <w:rsid w:val="00E32048"/>
    <w:rsid w:val="00E33752"/>
    <w:rsid w:val="00E34E7B"/>
    <w:rsid w:val="00E36D46"/>
    <w:rsid w:val="00E375FA"/>
    <w:rsid w:val="00E43B76"/>
    <w:rsid w:val="00E46F26"/>
    <w:rsid w:val="00E47151"/>
    <w:rsid w:val="00E505B5"/>
    <w:rsid w:val="00E5074C"/>
    <w:rsid w:val="00E521AD"/>
    <w:rsid w:val="00E55DA7"/>
    <w:rsid w:val="00E57179"/>
    <w:rsid w:val="00E6071D"/>
    <w:rsid w:val="00E6110D"/>
    <w:rsid w:val="00E61240"/>
    <w:rsid w:val="00E61452"/>
    <w:rsid w:val="00E61E55"/>
    <w:rsid w:val="00E64214"/>
    <w:rsid w:val="00E669CC"/>
    <w:rsid w:val="00E67E4D"/>
    <w:rsid w:val="00E72BB3"/>
    <w:rsid w:val="00E736B2"/>
    <w:rsid w:val="00E74204"/>
    <w:rsid w:val="00E75DD5"/>
    <w:rsid w:val="00E771DD"/>
    <w:rsid w:val="00E8269C"/>
    <w:rsid w:val="00E82C25"/>
    <w:rsid w:val="00E83159"/>
    <w:rsid w:val="00E8347F"/>
    <w:rsid w:val="00E8481A"/>
    <w:rsid w:val="00E84D6B"/>
    <w:rsid w:val="00E86EF2"/>
    <w:rsid w:val="00E870D9"/>
    <w:rsid w:val="00E87415"/>
    <w:rsid w:val="00E87FAD"/>
    <w:rsid w:val="00E91E56"/>
    <w:rsid w:val="00E92B81"/>
    <w:rsid w:val="00E9301F"/>
    <w:rsid w:val="00E9334C"/>
    <w:rsid w:val="00E939E8"/>
    <w:rsid w:val="00E94661"/>
    <w:rsid w:val="00E95E8A"/>
    <w:rsid w:val="00E9655A"/>
    <w:rsid w:val="00E96982"/>
    <w:rsid w:val="00E96C41"/>
    <w:rsid w:val="00E970CE"/>
    <w:rsid w:val="00EA2469"/>
    <w:rsid w:val="00EA4BC5"/>
    <w:rsid w:val="00EA5A68"/>
    <w:rsid w:val="00EA7563"/>
    <w:rsid w:val="00EB0130"/>
    <w:rsid w:val="00EB230C"/>
    <w:rsid w:val="00EB2821"/>
    <w:rsid w:val="00EB2A4F"/>
    <w:rsid w:val="00EB2D0E"/>
    <w:rsid w:val="00EB303B"/>
    <w:rsid w:val="00EB320C"/>
    <w:rsid w:val="00EB40B0"/>
    <w:rsid w:val="00EB70E4"/>
    <w:rsid w:val="00EC07FD"/>
    <w:rsid w:val="00EC0AE8"/>
    <w:rsid w:val="00EC1B7E"/>
    <w:rsid w:val="00EC22AF"/>
    <w:rsid w:val="00EC4E17"/>
    <w:rsid w:val="00EC6C41"/>
    <w:rsid w:val="00EC6F3E"/>
    <w:rsid w:val="00EC6F79"/>
    <w:rsid w:val="00ED14D1"/>
    <w:rsid w:val="00ED4880"/>
    <w:rsid w:val="00ED501F"/>
    <w:rsid w:val="00ED6098"/>
    <w:rsid w:val="00ED6CD2"/>
    <w:rsid w:val="00ED6EE2"/>
    <w:rsid w:val="00ED7D96"/>
    <w:rsid w:val="00EE28E5"/>
    <w:rsid w:val="00EE3C60"/>
    <w:rsid w:val="00EE3D80"/>
    <w:rsid w:val="00EF04A4"/>
    <w:rsid w:val="00EF20BE"/>
    <w:rsid w:val="00EF497F"/>
    <w:rsid w:val="00EF4BB0"/>
    <w:rsid w:val="00F00A7C"/>
    <w:rsid w:val="00F00F09"/>
    <w:rsid w:val="00F012FA"/>
    <w:rsid w:val="00F03E6C"/>
    <w:rsid w:val="00F04536"/>
    <w:rsid w:val="00F0532A"/>
    <w:rsid w:val="00F1010D"/>
    <w:rsid w:val="00F10910"/>
    <w:rsid w:val="00F13637"/>
    <w:rsid w:val="00F1365D"/>
    <w:rsid w:val="00F15CD7"/>
    <w:rsid w:val="00F15DF7"/>
    <w:rsid w:val="00F25CD5"/>
    <w:rsid w:val="00F262FB"/>
    <w:rsid w:val="00F26B9F"/>
    <w:rsid w:val="00F26C32"/>
    <w:rsid w:val="00F2727B"/>
    <w:rsid w:val="00F3016D"/>
    <w:rsid w:val="00F30D6C"/>
    <w:rsid w:val="00F31E43"/>
    <w:rsid w:val="00F320B1"/>
    <w:rsid w:val="00F32AE9"/>
    <w:rsid w:val="00F35F1F"/>
    <w:rsid w:val="00F3636C"/>
    <w:rsid w:val="00F365FA"/>
    <w:rsid w:val="00F40145"/>
    <w:rsid w:val="00F40308"/>
    <w:rsid w:val="00F40454"/>
    <w:rsid w:val="00F414ED"/>
    <w:rsid w:val="00F4184B"/>
    <w:rsid w:val="00F4582E"/>
    <w:rsid w:val="00F47580"/>
    <w:rsid w:val="00F51827"/>
    <w:rsid w:val="00F52337"/>
    <w:rsid w:val="00F52E61"/>
    <w:rsid w:val="00F53EBC"/>
    <w:rsid w:val="00F54445"/>
    <w:rsid w:val="00F55066"/>
    <w:rsid w:val="00F5540E"/>
    <w:rsid w:val="00F558EC"/>
    <w:rsid w:val="00F5590A"/>
    <w:rsid w:val="00F55DE5"/>
    <w:rsid w:val="00F57979"/>
    <w:rsid w:val="00F61556"/>
    <w:rsid w:val="00F62331"/>
    <w:rsid w:val="00F62B8B"/>
    <w:rsid w:val="00F631B8"/>
    <w:rsid w:val="00F63E21"/>
    <w:rsid w:val="00F65312"/>
    <w:rsid w:val="00F65E33"/>
    <w:rsid w:val="00F71B6F"/>
    <w:rsid w:val="00F75B3E"/>
    <w:rsid w:val="00F7631E"/>
    <w:rsid w:val="00F768FF"/>
    <w:rsid w:val="00F8104C"/>
    <w:rsid w:val="00F814FC"/>
    <w:rsid w:val="00F8226A"/>
    <w:rsid w:val="00F82C68"/>
    <w:rsid w:val="00F85311"/>
    <w:rsid w:val="00F870E0"/>
    <w:rsid w:val="00F87361"/>
    <w:rsid w:val="00F9047D"/>
    <w:rsid w:val="00F90DBF"/>
    <w:rsid w:val="00F91CB4"/>
    <w:rsid w:val="00F93855"/>
    <w:rsid w:val="00F95CBD"/>
    <w:rsid w:val="00F96208"/>
    <w:rsid w:val="00F97167"/>
    <w:rsid w:val="00FA08DB"/>
    <w:rsid w:val="00FA1763"/>
    <w:rsid w:val="00FA322F"/>
    <w:rsid w:val="00FA57AA"/>
    <w:rsid w:val="00FA5BFB"/>
    <w:rsid w:val="00FB2783"/>
    <w:rsid w:val="00FB45E2"/>
    <w:rsid w:val="00FB5B55"/>
    <w:rsid w:val="00FB5BF2"/>
    <w:rsid w:val="00FB6297"/>
    <w:rsid w:val="00FB7A04"/>
    <w:rsid w:val="00FB7A07"/>
    <w:rsid w:val="00FC031C"/>
    <w:rsid w:val="00FC1114"/>
    <w:rsid w:val="00FC186C"/>
    <w:rsid w:val="00FC4096"/>
    <w:rsid w:val="00FC62FE"/>
    <w:rsid w:val="00FD0955"/>
    <w:rsid w:val="00FD35E2"/>
    <w:rsid w:val="00FD3BBD"/>
    <w:rsid w:val="00FD3DD8"/>
    <w:rsid w:val="00FD44B4"/>
    <w:rsid w:val="00FD496C"/>
    <w:rsid w:val="00FD659E"/>
    <w:rsid w:val="00FD7581"/>
    <w:rsid w:val="00FD779F"/>
    <w:rsid w:val="00FE2BDB"/>
    <w:rsid w:val="00FE3282"/>
    <w:rsid w:val="00FE47CB"/>
    <w:rsid w:val="00FE4B03"/>
    <w:rsid w:val="00FE4C3C"/>
    <w:rsid w:val="00FE5452"/>
    <w:rsid w:val="00FE5DA3"/>
    <w:rsid w:val="00FF08DF"/>
    <w:rsid w:val="00FF0C2C"/>
    <w:rsid w:val="00FF334A"/>
    <w:rsid w:val="00FF428C"/>
    <w:rsid w:val="00FF750E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51170C-9B96-4BB8-8787-6C951044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iPriority="0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iPriority="0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iPriority="0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D9609B"/>
    <w:rPr>
      <w:rFonts w:ascii="Arial" w:hAnsi="Arial"/>
      <w:szCs w:val="24"/>
      <w:lang w:val="ru-RU" w:eastAsia="ru-RU"/>
    </w:rPr>
  </w:style>
  <w:style w:type="paragraph" w:styleId="1">
    <w:name w:val="heading 1"/>
    <w:basedOn w:val="a3"/>
    <w:next w:val="20"/>
    <w:link w:val="10"/>
    <w:qFormat/>
    <w:locked/>
    <w:rsid w:val="00856439"/>
    <w:pPr>
      <w:keepNext/>
      <w:keepLines/>
      <w:widowControl w:val="0"/>
      <w:numPr>
        <w:numId w:val="1"/>
      </w:numPr>
      <w:overflowPunct w:val="0"/>
      <w:autoSpaceDE w:val="0"/>
      <w:autoSpaceDN w:val="0"/>
      <w:adjustRightInd w:val="0"/>
      <w:spacing w:before="360" w:after="60"/>
      <w:textAlignment w:val="baseline"/>
      <w:outlineLvl w:val="0"/>
    </w:pPr>
    <w:rPr>
      <w:b/>
      <w:bCs/>
      <w:kern w:val="28"/>
      <w:sz w:val="28"/>
    </w:rPr>
  </w:style>
  <w:style w:type="paragraph" w:styleId="20">
    <w:name w:val="heading 2"/>
    <w:basedOn w:val="a3"/>
    <w:link w:val="21"/>
    <w:qFormat/>
    <w:locked/>
    <w:rsid w:val="00856439"/>
    <w:pPr>
      <w:widowControl w:val="0"/>
      <w:numPr>
        <w:ilvl w:val="1"/>
        <w:numId w:val="2"/>
      </w:numPr>
      <w:tabs>
        <w:tab w:val="clear" w:pos="794"/>
      </w:tabs>
      <w:overflowPunct w:val="0"/>
      <w:autoSpaceDE w:val="0"/>
      <w:autoSpaceDN w:val="0"/>
      <w:adjustRightInd w:val="0"/>
      <w:spacing w:before="60"/>
      <w:ind w:left="454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basedOn w:val="a3"/>
    <w:link w:val="31"/>
    <w:qFormat/>
    <w:locked/>
    <w:rsid w:val="00856439"/>
    <w:pPr>
      <w:widowControl w:val="0"/>
      <w:numPr>
        <w:ilvl w:val="2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3"/>
    <w:link w:val="4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3"/>
    </w:pPr>
    <w:rPr>
      <w:szCs w:val="20"/>
    </w:rPr>
  </w:style>
  <w:style w:type="paragraph" w:styleId="5">
    <w:name w:val="heading 5"/>
    <w:basedOn w:val="a3"/>
    <w:next w:val="a3"/>
    <w:link w:val="5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3"/>
    <w:next w:val="a3"/>
    <w:link w:val="6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3"/>
    <w:next w:val="a3"/>
    <w:link w:val="7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3"/>
    <w:next w:val="a3"/>
    <w:link w:val="8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3"/>
    <w:next w:val="a3"/>
    <w:link w:val="9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21">
    <w:name w:val="Заголовок 2 Знак"/>
    <w:basedOn w:val="a4"/>
    <w:link w:val="20"/>
    <w:locked/>
    <w:rsid w:val="00167A4E"/>
    <w:rPr>
      <w:rFonts w:ascii="Arial" w:hAnsi="Arial"/>
      <w:b/>
      <w:szCs w:val="20"/>
      <w:lang w:val="ru-RU" w:eastAsia="ru-RU"/>
    </w:rPr>
  </w:style>
  <w:style w:type="character" w:customStyle="1" w:styleId="10">
    <w:name w:val="Заголовок 1 Знак"/>
    <w:basedOn w:val="a4"/>
    <w:link w:val="1"/>
    <w:locked/>
    <w:rsid w:val="00167A4E"/>
    <w:rPr>
      <w:rFonts w:ascii="Arial" w:hAnsi="Arial"/>
      <w:b/>
      <w:bCs/>
      <w:kern w:val="28"/>
      <w:sz w:val="28"/>
      <w:szCs w:val="24"/>
      <w:lang w:val="ru-RU" w:eastAsia="ru-RU"/>
    </w:rPr>
  </w:style>
  <w:style w:type="character" w:customStyle="1" w:styleId="31">
    <w:name w:val="Заголовок 3 Знак"/>
    <w:basedOn w:val="a4"/>
    <w:link w:val="3"/>
    <w:locked/>
    <w:rsid w:val="00167A4E"/>
    <w:rPr>
      <w:rFonts w:ascii="Arial" w:hAnsi="Arial"/>
      <w:szCs w:val="20"/>
      <w:lang w:val="ru-RU" w:eastAsia="ru-RU"/>
    </w:rPr>
  </w:style>
  <w:style w:type="character" w:customStyle="1" w:styleId="40">
    <w:name w:val="Заголовок 4 Знак"/>
    <w:basedOn w:val="a4"/>
    <w:link w:val="4"/>
    <w:locked/>
    <w:rsid w:val="00167A4E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4"/>
    <w:link w:val="5"/>
    <w:locked/>
    <w:rsid w:val="00167A4E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4"/>
    <w:link w:val="6"/>
    <w:locked/>
    <w:rsid w:val="00167A4E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4"/>
    <w:link w:val="7"/>
    <w:locked/>
    <w:rsid w:val="00167A4E"/>
    <w:rPr>
      <w:rFonts w:ascii="Calibri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4"/>
    <w:link w:val="8"/>
    <w:locked/>
    <w:rsid w:val="00167A4E"/>
    <w:rPr>
      <w:rFonts w:ascii="Calibri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4"/>
    <w:link w:val="9"/>
    <w:locked/>
    <w:rsid w:val="00167A4E"/>
    <w:rPr>
      <w:rFonts w:ascii="Cambria" w:hAnsi="Cambria" w:cs="Times New Roman"/>
      <w:lang w:val="ru-RU" w:eastAsia="ru-RU"/>
    </w:rPr>
  </w:style>
  <w:style w:type="paragraph" w:customStyle="1" w:styleId="s21">
    <w:name w:val="s21 рисунок №"/>
    <w:basedOn w:val="s00"/>
    <w:next w:val="s00"/>
    <w:uiPriority w:val="99"/>
    <w:rsid w:val="00856439"/>
    <w:pPr>
      <w:keepLines/>
      <w:widowControl/>
      <w:spacing w:before="120" w:after="120"/>
      <w:ind w:firstLine="0"/>
      <w:jc w:val="center"/>
    </w:pPr>
  </w:style>
  <w:style w:type="paragraph" w:customStyle="1" w:styleId="s00">
    <w:name w:val="s00 Текст"/>
    <w:basedOn w:val="a3"/>
    <w:link w:val="s000"/>
    <w:uiPriority w:val="99"/>
    <w:rsid w:val="00B54138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</w:style>
  <w:style w:type="character" w:customStyle="1" w:styleId="s000">
    <w:name w:val="s00 Текст Знак"/>
    <w:basedOn w:val="a4"/>
    <w:link w:val="s00"/>
    <w:uiPriority w:val="99"/>
    <w:locked/>
    <w:rsid w:val="008D622B"/>
    <w:rPr>
      <w:rFonts w:ascii="Arial" w:hAnsi="Arial" w:cs="Times New Roman"/>
      <w:sz w:val="24"/>
      <w:szCs w:val="24"/>
      <w:lang w:val="ru-RU" w:eastAsia="ru-RU" w:bidi="ar-SA"/>
    </w:rPr>
  </w:style>
  <w:style w:type="paragraph" w:customStyle="1" w:styleId="s03">
    <w:name w:val="s03 Пункт"/>
    <w:basedOn w:val="s02"/>
    <w:link w:val="s030"/>
    <w:rsid w:val="00B27E1A"/>
    <w:pPr>
      <w:keepLines w:val="0"/>
      <w:tabs>
        <w:tab w:val="clear" w:pos="1022"/>
        <w:tab w:val="num" w:pos="1288"/>
      </w:tabs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B27E1A"/>
    <w:pPr>
      <w:tabs>
        <w:tab w:val="clear" w:pos="680"/>
        <w:tab w:val="num" w:pos="1022"/>
        <w:tab w:val="left" w:pos="1134"/>
      </w:tabs>
      <w:spacing w:before="160" w:after="0"/>
      <w:ind w:left="228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B27E1A"/>
    <w:pPr>
      <w:keepLines/>
      <w:tabs>
        <w:tab w:val="num" w:pos="680"/>
      </w:tabs>
      <w:spacing w:before="240" w:after="120"/>
      <w:outlineLvl w:val="0"/>
    </w:pPr>
    <w:rPr>
      <w:b/>
      <w:bCs/>
      <w:sz w:val="24"/>
      <w:szCs w:val="28"/>
    </w:rPr>
  </w:style>
  <w:style w:type="character" w:customStyle="1" w:styleId="s010">
    <w:name w:val="s01 РАЗДЕЛ Знак"/>
    <w:basedOn w:val="a4"/>
    <w:link w:val="s01"/>
    <w:rsid w:val="001E7A78"/>
    <w:rPr>
      <w:rFonts w:ascii="Arial" w:hAnsi="Arial"/>
      <w:b/>
      <w:bCs/>
      <w:sz w:val="24"/>
      <w:szCs w:val="28"/>
      <w:lang w:val="ru-RU" w:eastAsia="ru-RU"/>
    </w:rPr>
  </w:style>
  <w:style w:type="character" w:customStyle="1" w:styleId="s030">
    <w:name w:val="s03 Пункт Знак"/>
    <w:basedOn w:val="a4"/>
    <w:link w:val="s03"/>
    <w:locked/>
    <w:rsid w:val="00552309"/>
    <w:rPr>
      <w:rFonts w:ascii="Arial" w:hAnsi="Arial"/>
      <w:bCs/>
      <w:szCs w:val="28"/>
      <w:lang w:val="ru-RU" w:eastAsia="ru-RU"/>
    </w:rPr>
  </w:style>
  <w:style w:type="paragraph" w:customStyle="1" w:styleId="s08">
    <w:name w:val="s08 Список а)"/>
    <w:basedOn w:val="s03"/>
    <w:rsid w:val="00B27E1A"/>
    <w:pPr>
      <w:numPr>
        <w:ilvl w:val="4"/>
      </w:numPr>
      <w:tabs>
        <w:tab w:val="num" w:pos="1288"/>
      </w:tabs>
      <w:ind w:left="228" w:firstLine="340"/>
      <w:outlineLvl w:val="4"/>
    </w:pPr>
  </w:style>
  <w:style w:type="paragraph" w:customStyle="1" w:styleId="s04">
    <w:name w:val="s04 подПункт"/>
    <w:basedOn w:val="s03"/>
    <w:rsid w:val="00B27E1A"/>
    <w:pPr>
      <w:numPr>
        <w:ilvl w:val="3"/>
      </w:numPr>
      <w:tabs>
        <w:tab w:val="left" w:pos="1276"/>
      </w:tabs>
      <w:ind w:left="228" w:firstLine="340"/>
      <w:outlineLvl w:val="3"/>
    </w:pPr>
  </w:style>
  <w:style w:type="paragraph" w:customStyle="1" w:styleId="s26">
    <w:name w:val="s26 Заголовок приложения"/>
    <w:basedOn w:val="s00"/>
    <w:next w:val="s00"/>
    <w:uiPriority w:val="99"/>
    <w:rsid w:val="00B1196A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11">
    <w:name w:val="toc 1"/>
    <w:basedOn w:val="a3"/>
    <w:next w:val="a3"/>
    <w:uiPriority w:val="39"/>
    <w:locked/>
    <w:rsid w:val="00856439"/>
    <w:pPr>
      <w:widowControl w:val="0"/>
      <w:tabs>
        <w:tab w:val="left" w:pos="567"/>
        <w:tab w:val="decimal" w:leader="dot" w:pos="9356"/>
      </w:tabs>
      <w:overflowPunct w:val="0"/>
      <w:autoSpaceDE w:val="0"/>
      <w:autoSpaceDN w:val="0"/>
      <w:adjustRightInd w:val="0"/>
      <w:spacing w:before="60"/>
      <w:ind w:left="567" w:right="340" w:hanging="567"/>
      <w:jc w:val="both"/>
      <w:textAlignment w:val="baseline"/>
    </w:pPr>
    <w:rPr>
      <w:b/>
      <w:bCs/>
      <w:noProof/>
    </w:rPr>
  </w:style>
  <w:style w:type="paragraph" w:styleId="22">
    <w:name w:val="toc 2"/>
    <w:basedOn w:val="a3"/>
    <w:next w:val="a3"/>
    <w:uiPriority w:val="39"/>
    <w:locked/>
    <w:rsid w:val="00856439"/>
    <w:pPr>
      <w:widowControl w:val="0"/>
      <w:tabs>
        <w:tab w:val="left" w:pos="960"/>
        <w:tab w:val="right" w:leader="dot" w:pos="9356"/>
      </w:tabs>
      <w:overflowPunct w:val="0"/>
      <w:autoSpaceDE w:val="0"/>
      <w:autoSpaceDN w:val="0"/>
      <w:adjustRightInd w:val="0"/>
      <w:spacing w:before="60"/>
      <w:ind w:left="992" w:right="340" w:hanging="765"/>
      <w:jc w:val="both"/>
      <w:textAlignment w:val="baseline"/>
    </w:pPr>
    <w:rPr>
      <w:noProof/>
      <w:szCs w:val="20"/>
    </w:rPr>
  </w:style>
  <w:style w:type="paragraph" w:styleId="a7">
    <w:name w:val="endnote text"/>
    <w:basedOn w:val="a3"/>
    <w:link w:val="a8"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customStyle="1" w:styleId="a8">
    <w:name w:val="Текст концевой сноски Знак"/>
    <w:basedOn w:val="a4"/>
    <w:link w:val="a7"/>
    <w:uiPriority w:val="99"/>
    <w:semiHidden/>
    <w:locked/>
    <w:rsid w:val="00167A4E"/>
    <w:rPr>
      <w:rFonts w:ascii="Arial" w:hAnsi="Arial" w:cs="Times New Roman"/>
      <w:sz w:val="20"/>
      <w:szCs w:val="20"/>
      <w:lang w:val="ru-RU" w:eastAsia="ru-RU"/>
    </w:rPr>
  </w:style>
  <w:style w:type="character" w:styleId="a9">
    <w:name w:val="Hyperlink"/>
    <w:basedOn w:val="a4"/>
    <w:uiPriority w:val="99"/>
    <w:rsid w:val="009C3750"/>
    <w:rPr>
      <w:rFonts w:ascii="Arial" w:hAnsi="Arial" w:cs="Times New Roman"/>
      <w:color w:val="0000FF"/>
      <w:sz w:val="22"/>
      <w:szCs w:val="22"/>
      <w:u w:val="single"/>
    </w:rPr>
  </w:style>
  <w:style w:type="paragraph" w:customStyle="1" w:styleId="s23">
    <w:name w:val="s23 Подзаголовок"/>
    <w:basedOn w:val="s00"/>
    <w:next w:val="s28-"/>
    <w:uiPriority w:val="99"/>
    <w:rsid w:val="0034612C"/>
    <w:pPr>
      <w:spacing w:before="240" w:after="120"/>
      <w:ind w:firstLine="0"/>
    </w:pPr>
    <w:rPr>
      <w:b/>
      <w:bCs/>
      <w:sz w:val="24"/>
    </w:rPr>
  </w:style>
  <w:style w:type="paragraph" w:customStyle="1" w:styleId="s28-">
    <w:name w:val="s28 Предисловие-Пункты"/>
    <w:basedOn w:val="s00"/>
    <w:uiPriority w:val="99"/>
    <w:rsid w:val="00176D56"/>
    <w:pPr>
      <w:tabs>
        <w:tab w:val="num" w:pos="360"/>
      </w:tabs>
      <w:spacing w:before="120" w:after="120"/>
      <w:ind w:left="340" w:hanging="340"/>
    </w:pPr>
  </w:style>
  <w:style w:type="paragraph" w:customStyle="1" w:styleId="s06-">
    <w:name w:val="s06 Список -"/>
    <w:basedOn w:val="s03"/>
    <w:link w:val="s06-0"/>
    <w:rsid w:val="00773507"/>
    <w:pPr>
      <w:tabs>
        <w:tab w:val="clear" w:pos="1288"/>
        <w:tab w:val="num" w:pos="680"/>
      </w:tabs>
      <w:ind w:left="680" w:hanging="340"/>
    </w:pPr>
  </w:style>
  <w:style w:type="paragraph" w:customStyle="1" w:styleId="s24">
    <w:name w:val="s24 Титульный лист"/>
    <w:basedOn w:val="s00"/>
    <w:uiPriority w:val="99"/>
    <w:rsid w:val="00DC4B5E"/>
    <w:pPr>
      <w:spacing w:before="120" w:after="240"/>
      <w:ind w:firstLine="0"/>
      <w:jc w:val="center"/>
    </w:pPr>
    <w:rPr>
      <w:b/>
      <w:sz w:val="32"/>
      <w:szCs w:val="20"/>
    </w:rPr>
  </w:style>
  <w:style w:type="character" w:styleId="aa">
    <w:name w:val="FollowedHyperlink"/>
    <w:basedOn w:val="a4"/>
    <w:locked/>
    <w:rsid w:val="00A35DF3"/>
    <w:rPr>
      <w:rFonts w:ascii="Arial" w:hAnsi="Arial" w:cs="Times New Roman"/>
      <w:color w:val="800080"/>
      <w:sz w:val="22"/>
      <w:u w:val="single"/>
    </w:rPr>
  </w:style>
  <w:style w:type="paragraph" w:customStyle="1" w:styleId="s13">
    <w:name w:val="s13 Т Жирн Отст"/>
    <w:basedOn w:val="s12101"/>
    <w:next w:val="s14"/>
    <w:uiPriority w:val="99"/>
    <w:rsid w:val="00F5540E"/>
    <w:pPr>
      <w:tabs>
        <w:tab w:val="clear" w:pos="340"/>
      </w:tabs>
      <w:spacing w:before="120"/>
      <w:ind w:firstLine="0"/>
    </w:pPr>
    <w:rPr>
      <w:szCs w:val="20"/>
    </w:rPr>
  </w:style>
  <w:style w:type="paragraph" w:customStyle="1" w:styleId="s12101">
    <w:name w:val="s12 Т  Кол1 Ном01 Жирн"/>
    <w:basedOn w:val="s00"/>
    <w:next w:val="s13"/>
    <w:rsid w:val="00B27E1A"/>
    <w:pPr>
      <w:keepLines/>
      <w:widowControl/>
      <w:tabs>
        <w:tab w:val="num" w:pos="340"/>
      </w:tabs>
      <w:spacing w:before="20"/>
      <w:ind w:left="340" w:hanging="340"/>
      <w:jc w:val="left"/>
      <w:outlineLvl w:val="6"/>
    </w:pPr>
    <w:rPr>
      <w:b/>
      <w:sz w:val="20"/>
    </w:rPr>
  </w:style>
  <w:style w:type="paragraph" w:customStyle="1" w:styleId="s14">
    <w:name w:val="s14 Т Обычн Отст"/>
    <w:basedOn w:val="s13"/>
    <w:uiPriority w:val="99"/>
    <w:rsid w:val="00EA2469"/>
    <w:pPr>
      <w:spacing w:before="20"/>
    </w:pPr>
    <w:rPr>
      <w:b w:val="0"/>
    </w:rPr>
  </w:style>
  <w:style w:type="paragraph" w:styleId="ab">
    <w:name w:val="header"/>
    <w:basedOn w:val="s00"/>
    <w:link w:val="ac"/>
    <w:rsid w:val="00176D56"/>
    <w:pPr>
      <w:ind w:firstLine="0"/>
      <w:jc w:val="right"/>
    </w:pPr>
    <w:rPr>
      <w:sz w:val="20"/>
      <w:szCs w:val="20"/>
    </w:rPr>
  </w:style>
  <w:style w:type="character" w:customStyle="1" w:styleId="ac">
    <w:name w:val="Верхний колонтитул Знак"/>
    <w:basedOn w:val="a4"/>
    <w:link w:val="ab"/>
    <w:locked/>
    <w:rsid w:val="00167A4E"/>
    <w:rPr>
      <w:rFonts w:ascii="Arial" w:hAnsi="Arial" w:cs="Times New Roman"/>
      <w:sz w:val="24"/>
      <w:szCs w:val="24"/>
      <w:lang w:val="ru-RU" w:eastAsia="ru-RU"/>
    </w:rPr>
  </w:style>
  <w:style w:type="paragraph" w:customStyle="1" w:styleId="s15">
    <w:name w:val="s15 Т Жирн"/>
    <w:basedOn w:val="s13"/>
    <w:uiPriority w:val="99"/>
    <w:rsid w:val="00F5540E"/>
    <w:pPr>
      <w:spacing w:before="60"/>
      <w:ind w:left="0"/>
    </w:pPr>
  </w:style>
  <w:style w:type="paragraph" w:customStyle="1" w:styleId="s22">
    <w:name w:val="s22 Заголовок"/>
    <w:basedOn w:val="s00"/>
    <w:link w:val="s220"/>
    <w:uiPriority w:val="99"/>
    <w:rsid w:val="00B85D40"/>
    <w:pPr>
      <w:keepLines/>
      <w:spacing w:before="360" w:after="120"/>
      <w:ind w:firstLine="0"/>
      <w:jc w:val="center"/>
    </w:pPr>
    <w:rPr>
      <w:b/>
      <w:bCs/>
      <w:sz w:val="24"/>
      <w:szCs w:val="28"/>
    </w:rPr>
  </w:style>
  <w:style w:type="character" w:customStyle="1" w:styleId="s220">
    <w:name w:val="s22 Заголовок Знак Знак"/>
    <w:basedOn w:val="a4"/>
    <w:link w:val="s22"/>
    <w:uiPriority w:val="99"/>
    <w:locked/>
    <w:rsid w:val="00B85D40"/>
    <w:rPr>
      <w:rFonts w:ascii="Arial" w:hAnsi="Arial" w:cs="Times New Roman"/>
      <w:b/>
      <w:bCs/>
      <w:sz w:val="28"/>
      <w:szCs w:val="28"/>
      <w:lang w:val="ru-RU" w:eastAsia="ru-RU" w:bidi="ar-SA"/>
    </w:rPr>
  </w:style>
  <w:style w:type="paragraph" w:customStyle="1" w:styleId="s20">
    <w:name w:val="s20 Примеры"/>
    <w:uiPriority w:val="99"/>
    <w:rsid w:val="00FA322F"/>
    <w:pPr>
      <w:keepNext/>
      <w:ind w:firstLine="340"/>
    </w:pPr>
    <w:rPr>
      <w:rFonts w:ascii="Arial" w:hAnsi="Arial"/>
      <w:i/>
      <w:iCs/>
      <w:lang w:val="ru-RU" w:eastAsia="ru-RU"/>
    </w:rPr>
  </w:style>
  <w:style w:type="paragraph" w:customStyle="1" w:styleId="s05">
    <w:name w:val="s05 Пункт РАЗДЕЛА"/>
    <w:basedOn w:val="s02"/>
    <w:link w:val="s050"/>
    <w:rsid w:val="00B54138"/>
    <w:pPr>
      <w:keepLines w:val="0"/>
      <w:outlineLvl w:val="6"/>
    </w:pPr>
    <w:rPr>
      <w:b w:val="0"/>
    </w:rPr>
  </w:style>
  <w:style w:type="character" w:customStyle="1" w:styleId="s050">
    <w:name w:val="s05 Пункт РАЗДЕЛА Знак"/>
    <w:basedOn w:val="a4"/>
    <w:link w:val="s05"/>
    <w:rsid w:val="00740CEA"/>
    <w:rPr>
      <w:rFonts w:ascii="Arial" w:hAnsi="Arial"/>
      <w:bCs/>
      <w:szCs w:val="28"/>
      <w:lang w:val="ru-RU" w:eastAsia="ru-RU"/>
    </w:rPr>
  </w:style>
  <w:style w:type="paragraph" w:styleId="32">
    <w:name w:val="toc 3"/>
    <w:basedOn w:val="a3"/>
    <w:next w:val="a3"/>
    <w:uiPriority w:val="99"/>
    <w:locked/>
    <w:rsid w:val="00856439"/>
    <w:pPr>
      <w:tabs>
        <w:tab w:val="num" w:pos="1814"/>
        <w:tab w:val="right" w:leader="dot" w:pos="9356"/>
      </w:tabs>
      <w:spacing w:before="60"/>
      <w:ind w:left="1814" w:right="340" w:hanging="1814"/>
      <w:jc w:val="both"/>
    </w:pPr>
  </w:style>
  <w:style w:type="paragraph" w:styleId="ad">
    <w:name w:val="footer"/>
    <w:basedOn w:val="s00"/>
    <w:link w:val="ae"/>
    <w:uiPriority w:val="99"/>
    <w:rsid w:val="002D26D5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e">
    <w:name w:val="Нижний колонтитул Знак"/>
    <w:basedOn w:val="a4"/>
    <w:link w:val="ad"/>
    <w:uiPriority w:val="99"/>
    <w:locked/>
    <w:rsid w:val="00167A4E"/>
    <w:rPr>
      <w:rFonts w:ascii="Arial" w:hAnsi="Arial" w:cs="Times New Roman"/>
      <w:sz w:val="24"/>
      <w:szCs w:val="24"/>
      <w:lang w:val="ru-RU" w:eastAsia="ru-RU"/>
    </w:rPr>
  </w:style>
  <w:style w:type="paragraph" w:styleId="af">
    <w:name w:val="footnote text"/>
    <w:basedOn w:val="a3"/>
    <w:link w:val="af0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customStyle="1" w:styleId="af0">
    <w:name w:val="Текст сноски Знак"/>
    <w:basedOn w:val="a4"/>
    <w:link w:val="af"/>
    <w:semiHidden/>
    <w:locked/>
    <w:rsid w:val="00167A4E"/>
    <w:rPr>
      <w:rFonts w:ascii="Arial" w:hAnsi="Arial" w:cs="Times New Roman"/>
      <w:sz w:val="20"/>
      <w:szCs w:val="20"/>
      <w:lang w:val="ru-RU" w:eastAsia="ru-RU"/>
    </w:rPr>
  </w:style>
  <w:style w:type="character" w:styleId="af1">
    <w:name w:val="page number"/>
    <w:basedOn w:val="a4"/>
    <w:rsid w:val="00A35DF3"/>
    <w:rPr>
      <w:rFonts w:ascii="Arial" w:hAnsi="Arial" w:cs="Times New Roman"/>
      <w:sz w:val="20"/>
    </w:rPr>
  </w:style>
  <w:style w:type="character" w:styleId="af2">
    <w:name w:val="footnote reference"/>
    <w:basedOn w:val="a4"/>
    <w:semiHidden/>
    <w:rsid w:val="00856439"/>
    <w:rPr>
      <w:rFonts w:cs="Times New Roman"/>
      <w:sz w:val="20"/>
      <w:vertAlign w:val="superscript"/>
    </w:rPr>
  </w:style>
  <w:style w:type="paragraph" w:styleId="41">
    <w:name w:val="toc 4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720"/>
      <w:jc w:val="both"/>
      <w:textAlignment w:val="baseline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960"/>
      <w:jc w:val="both"/>
      <w:textAlignment w:val="baseline"/>
    </w:pPr>
    <w:rPr>
      <w:szCs w:val="20"/>
    </w:rPr>
  </w:style>
  <w:style w:type="paragraph" w:styleId="61">
    <w:name w:val="toc 6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1200"/>
      <w:jc w:val="both"/>
      <w:textAlignment w:val="baseline"/>
    </w:pPr>
    <w:rPr>
      <w:szCs w:val="20"/>
    </w:rPr>
  </w:style>
  <w:style w:type="paragraph" w:styleId="71">
    <w:name w:val="toc 7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1440"/>
      <w:jc w:val="both"/>
      <w:textAlignment w:val="baseline"/>
    </w:pPr>
    <w:rPr>
      <w:szCs w:val="20"/>
    </w:rPr>
  </w:style>
  <w:style w:type="paragraph" w:styleId="81">
    <w:name w:val="toc 8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1680"/>
      <w:jc w:val="both"/>
      <w:textAlignment w:val="baseline"/>
    </w:pPr>
    <w:rPr>
      <w:szCs w:val="20"/>
    </w:rPr>
  </w:style>
  <w:style w:type="paragraph" w:styleId="91">
    <w:name w:val="toc 9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1920"/>
      <w:jc w:val="both"/>
      <w:textAlignment w:val="baseline"/>
    </w:pPr>
    <w:rPr>
      <w:szCs w:val="20"/>
    </w:rPr>
  </w:style>
  <w:style w:type="character" w:styleId="af3">
    <w:name w:val="endnote reference"/>
    <w:basedOn w:val="a4"/>
    <w:uiPriority w:val="99"/>
    <w:semiHidden/>
    <w:locked/>
    <w:rsid w:val="00856439"/>
    <w:rPr>
      <w:rFonts w:cs="Times New Roman"/>
      <w:vertAlign w:val="superscript"/>
    </w:rPr>
  </w:style>
  <w:style w:type="character" w:styleId="af4">
    <w:name w:val="annotation reference"/>
    <w:basedOn w:val="a4"/>
    <w:semiHidden/>
    <w:locked/>
    <w:rsid w:val="00856439"/>
    <w:rPr>
      <w:rFonts w:cs="Times New Roman"/>
      <w:sz w:val="16"/>
      <w:szCs w:val="16"/>
    </w:rPr>
  </w:style>
  <w:style w:type="paragraph" w:styleId="af5">
    <w:name w:val="annotation text"/>
    <w:basedOn w:val="a3"/>
    <w:link w:val="af6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340" w:firstLine="511"/>
      <w:jc w:val="both"/>
      <w:textAlignment w:val="baseline"/>
    </w:pPr>
    <w:rPr>
      <w:szCs w:val="20"/>
    </w:rPr>
  </w:style>
  <w:style w:type="character" w:customStyle="1" w:styleId="af6">
    <w:name w:val="Текст примечания Знак"/>
    <w:basedOn w:val="a4"/>
    <w:link w:val="af5"/>
    <w:semiHidden/>
    <w:locked/>
    <w:rsid w:val="00167A4E"/>
    <w:rPr>
      <w:rFonts w:ascii="Arial" w:hAnsi="Arial" w:cs="Times New Roman"/>
      <w:sz w:val="20"/>
      <w:szCs w:val="20"/>
      <w:lang w:val="ru-RU" w:eastAsia="ru-RU"/>
    </w:rPr>
  </w:style>
  <w:style w:type="paragraph" w:customStyle="1" w:styleId="s25">
    <w:name w:val="s25 приложение №"/>
    <w:basedOn w:val="s00"/>
    <w:uiPriority w:val="99"/>
    <w:rsid w:val="002F7CCC"/>
    <w:pPr>
      <w:pageBreakBefore/>
      <w:ind w:firstLine="0"/>
      <w:jc w:val="center"/>
    </w:pPr>
    <w:rPr>
      <w:b/>
      <w:bCs/>
    </w:rPr>
  </w:style>
  <w:style w:type="paragraph" w:customStyle="1" w:styleId="s29-">
    <w:name w:val="s29 библиография-Список"/>
    <w:basedOn w:val="s00"/>
    <w:uiPriority w:val="99"/>
    <w:rsid w:val="00856439"/>
    <w:pPr>
      <w:tabs>
        <w:tab w:val="num" w:pos="1040"/>
      </w:tabs>
      <w:ind w:left="1040" w:hanging="1040"/>
    </w:pPr>
  </w:style>
  <w:style w:type="paragraph" w:customStyle="1" w:styleId="s170101">
    <w:name w:val="s17 Т Ном01.01"/>
    <w:basedOn w:val="s1601"/>
    <w:rsid w:val="00B27E1A"/>
    <w:pPr>
      <w:numPr>
        <w:ilvl w:val="8"/>
      </w:numPr>
      <w:tabs>
        <w:tab w:val="num" w:pos="1288"/>
      </w:tabs>
      <w:ind w:left="228" w:firstLine="340"/>
    </w:pPr>
  </w:style>
  <w:style w:type="paragraph" w:customStyle="1" w:styleId="s1601">
    <w:name w:val="s16 Т Ном01. Отст"/>
    <w:basedOn w:val="s08"/>
    <w:link w:val="s16010"/>
    <w:rsid w:val="008227A1"/>
    <w:pPr>
      <w:widowControl/>
      <w:numPr>
        <w:ilvl w:val="7"/>
      </w:numPr>
      <w:tabs>
        <w:tab w:val="num" w:pos="1288"/>
      </w:tabs>
      <w:spacing w:before="20"/>
      <w:ind w:left="228" w:firstLine="340"/>
      <w:outlineLvl w:val="8"/>
    </w:pPr>
    <w:rPr>
      <w:sz w:val="20"/>
    </w:rPr>
  </w:style>
  <w:style w:type="character" w:customStyle="1" w:styleId="s16010">
    <w:name w:val="s16 Т Ном01. Отст Знак"/>
    <w:basedOn w:val="a4"/>
    <w:link w:val="s1601"/>
    <w:locked/>
    <w:rsid w:val="00552309"/>
    <w:rPr>
      <w:rFonts w:ascii="Arial" w:hAnsi="Arial"/>
      <w:bCs/>
      <w:sz w:val="20"/>
      <w:szCs w:val="28"/>
      <w:lang w:val="ru-RU" w:eastAsia="ru-RU"/>
    </w:rPr>
  </w:style>
  <w:style w:type="paragraph" w:customStyle="1" w:styleId="s10">
    <w:name w:val="s10 заголовок таблицы"/>
    <w:basedOn w:val="s00"/>
    <w:uiPriority w:val="99"/>
    <w:rsid w:val="00856439"/>
    <w:pPr>
      <w:keepLines/>
      <w:widowControl/>
      <w:ind w:firstLine="0"/>
    </w:pPr>
  </w:style>
  <w:style w:type="paragraph" w:customStyle="1" w:styleId="s11">
    <w:name w:val="s11 Т Обычн"/>
    <w:basedOn w:val="s10"/>
    <w:uiPriority w:val="99"/>
    <w:rsid w:val="00EA2469"/>
    <w:pPr>
      <w:spacing w:before="20"/>
      <w:jc w:val="left"/>
    </w:pPr>
    <w:rPr>
      <w:sz w:val="20"/>
    </w:rPr>
  </w:style>
  <w:style w:type="paragraph" w:customStyle="1" w:styleId="s091">
    <w:name w:val="s09 Список а1)"/>
    <w:basedOn w:val="s00"/>
    <w:rsid w:val="00B27E1A"/>
    <w:pPr>
      <w:spacing w:before="0"/>
      <w:ind w:left="680" w:firstLine="0"/>
    </w:pPr>
  </w:style>
  <w:style w:type="paragraph" w:customStyle="1" w:styleId="s07--">
    <w:name w:val="s07 Список - -"/>
    <w:basedOn w:val="s06-"/>
    <w:rsid w:val="009B061B"/>
    <w:pPr>
      <w:tabs>
        <w:tab w:val="clear" w:pos="680"/>
        <w:tab w:val="num" w:pos="1021"/>
      </w:tabs>
      <w:ind w:left="1021" w:hanging="341"/>
    </w:pPr>
  </w:style>
  <w:style w:type="paragraph" w:styleId="af7">
    <w:name w:val="Balloon Text"/>
    <w:basedOn w:val="a3"/>
    <w:link w:val="af8"/>
    <w:semiHidden/>
    <w:locked/>
    <w:rsid w:val="0064427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4"/>
    <w:link w:val="af7"/>
    <w:semiHidden/>
    <w:locked/>
    <w:rsid w:val="00167A4E"/>
    <w:rPr>
      <w:rFonts w:cs="Times New Roman"/>
      <w:sz w:val="2"/>
      <w:lang w:val="ru-RU" w:eastAsia="ru-RU"/>
    </w:rPr>
  </w:style>
  <w:style w:type="paragraph" w:customStyle="1" w:styleId="s19-">
    <w:name w:val="s19 Т Список -"/>
    <w:basedOn w:val="s06-"/>
    <w:uiPriority w:val="99"/>
    <w:rsid w:val="003B09FB"/>
    <w:pPr>
      <w:tabs>
        <w:tab w:val="clear" w:pos="680"/>
        <w:tab w:val="num" w:pos="794"/>
      </w:tabs>
      <w:spacing w:before="20"/>
      <w:ind w:left="794" w:hanging="227"/>
      <w:outlineLvl w:val="8"/>
    </w:pPr>
    <w:rPr>
      <w:sz w:val="20"/>
    </w:rPr>
  </w:style>
  <w:style w:type="table" w:styleId="af9">
    <w:name w:val="Table Grid"/>
    <w:basedOn w:val="a5"/>
    <w:locked/>
    <w:rsid w:val="00A35DF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21">
    <w:name w:val="s22 Титульный лист"/>
    <w:basedOn w:val="a3"/>
    <w:uiPriority w:val="99"/>
    <w:rsid w:val="00A040F0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customStyle="1" w:styleId="s110">
    <w:name w:val="s11 Табл Обычн"/>
    <w:basedOn w:val="s10"/>
    <w:uiPriority w:val="99"/>
    <w:rsid w:val="00A44F33"/>
    <w:pPr>
      <w:spacing w:before="20"/>
      <w:jc w:val="left"/>
    </w:pPr>
    <w:rPr>
      <w:sz w:val="20"/>
    </w:rPr>
  </w:style>
  <w:style w:type="paragraph" w:styleId="afa">
    <w:name w:val="annotation subject"/>
    <w:basedOn w:val="af5"/>
    <w:next w:val="af5"/>
    <w:link w:val="afb"/>
    <w:semiHidden/>
    <w:locked/>
    <w:rsid w:val="009C1699"/>
    <w:pPr>
      <w:widowControl/>
      <w:overflowPunct/>
      <w:autoSpaceDE/>
      <w:autoSpaceDN/>
      <w:adjustRightInd/>
      <w:spacing w:before="0"/>
      <w:ind w:left="0" w:firstLine="0"/>
      <w:jc w:val="left"/>
      <w:textAlignment w:val="auto"/>
    </w:pPr>
    <w:rPr>
      <w:b/>
      <w:bCs/>
      <w:sz w:val="20"/>
    </w:rPr>
  </w:style>
  <w:style w:type="character" w:customStyle="1" w:styleId="afb">
    <w:name w:val="Тема примечания Знак"/>
    <w:basedOn w:val="af6"/>
    <w:link w:val="afa"/>
    <w:semiHidden/>
    <w:locked/>
    <w:rsid w:val="00167A4E"/>
    <w:rPr>
      <w:rFonts w:ascii="Arial" w:hAnsi="Arial" w:cs="Times New Roman"/>
      <w:b/>
      <w:bCs/>
      <w:sz w:val="20"/>
      <w:szCs w:val="20"/>
      <w:lang w:val="ru-RU" w:eastAsia="ru-RU"/>
    </w:rPr>
  </w:style>
  <w:style w:type="paragraph" w:customStyle="1" w:styleId="CharChar">
    <w:name w:val="Char Char"/>
    <w:basedOn w:val="a3"/>
    <w:uiPriority w:val="99"/>
    <w:rsid w:val="00B1619F"/>
    <w:pPr>
      <w:tabs>
        <w:tab w:val="num" w:pos="720"/>
      </w:tabs>
      <w:spacing w:before="100" w:beforeAutospacing="1" w:after="100" w:afterAutospacing="1"/>
      <w:ind w:left="720" w:hanging="360"/>
    </w:pPr>
    <w:rPr>
      <w:rFonts w:ascii="Tahoma" w:hAnsi="Tahoma"/>
      <w:sz w:val="20"/>
      <w:szCs w:val="20"/>
      <w:lang w:val="en-US" w:eastAsia="en-US"/>
    </w:rPr>
  </w:style>
  <w:style w:type="character" w:customStyle="1" w:styleId="s031">
    <w:name w:val="s03 Пункт Знак Знак"/>
    <w:basedOn w:val="a4"/>
    <w:rsid w:val="00740CEA"/>
    <w:rPr>
      <w:rFonts w:ascii="Arial" w:eastAsia="Times New Roman" w:hAnsi="Arial" w:cs="Arial"/>
      <w:bCs/>
      <w:lang w:eastAsia="ru-RU"/>
    </w:rPr>
  </w:style>
  <w:style w:type="paragraph" w:customStyle="1" w:styleId="Style9">
    <w:name w:val="Style9"/>
    <w:basedOn w:val="a3"/>
    <w:rsid w:val="00740CEA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">
    <w:name w:val="Style1"/>
    <w:basedOn w:val="a3"/>
    <w:rsid w:val="00740CEA"/>
    <w:pPr>
      <w:widowControl w:val="0"/>
      <w:autoSpaceDE w:val="0"/>
      <w:autoSpaceDN w:val="0"/>
      <w:adjustRightInd w:val="0"/>
      <w:spacing w:line="270" w:lineRule="exact"/>
      <w:ind w:firstLine="770"/>
      <w:jc w:val="both"/>
    </w:pPr>
    <w:rPr>
      <w:rFonts w:ascii="Times New Roman" w:hAnsi="Times New Roman"/>
      <w:sz w:val="24"/>
    </w:rPr>
  </w:style>
  <w:style w:type="paragraph" w:customStyle="1" w:styleId="Style5">
    <w:name w:val="Style5"/>
    <w:basedOn w:val="a3"/>
    <w:rsid w:val="00740CE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</w:rPr>
  </w:style>
  <w:style w:type="character" w:customStyle="1" w:styleId="FontStyle13">
    <w:name w:val="Font Style13"/>
    <w:basedOn w:val="a4"/>
    <w:rsid w:val="00740CEA"/>
    <w:rPr>
      <w:rFonts w:ascii="Arial" w:hAnsi="Arial" w:cs="Arial"/>
      <w:sz w:val="20"/>
      <w:szCs w:val="20"/>
    </w:rPr>
  </w:style>
  <w:style w:type="character" w:customStyle="1" w:styleId="FontStyle17">
    <w:name w:val="Font Style17"/>
    <w:basedOn w:val="a4"/>
    <w:rsid w:val="00740CEA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a4"/>
    <w:rsid w:val="00740CEA"/>
    <w:rPr>
      <w:rFonts w:ascii="Arial" w:hAnsi="Arial" w:cs="Arial"/>
      <w:sz w:val="18"/>
      <w:szCs w:val="18"/>
    </w:rPr>
  </w:style>
  <w:style w:type="paragraph" w:styleId="afc">
    <w:name w:val="List Paragraph"/>
    <w:basedOn w:val="a3"/>
    <w:uiPriority w:val="34"/>
    <w:qFormat/>
    <w:rsid w:val="00740CEA"/>
    <w:pPr>
      <w:ind w:left="720"/>
      <w:contextualSpacing/>
    </w:pPr>
  </w:style>
  <w:style w:type="character" w:styleId="afd">
    <w:name w:val="Placeholder Text"/>
    <w:basedOn w:val="a4"/>
    <w:uiPriority w:val="99"/>
    <w:semiHidden/>
    <w:rsid w:val="008861DE"/>
    <w:rPr>
      <w:color w:val="808080"/>
    </w:rPr>
  </w:style>
  <w:style w:type="paragraph" w:styleId="afe">
    <w:name w:val="Normal (Web)"/>
    <w:basedOn w:val="a3"/>
    <w:locked/>
    <w:rsid w:val="00427AD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paragraph" w:styleId="aff">
    <w:name w:val="Title"/>
    <w:basedOn w:val="a3"/>
    <w:link w:val="aff0"/>
    <w:qFormat/>
    <w:locked/>
    <w:rsid w:val="00427AD3"/>
    <w:pPr>
      <w:jc w:val="center"/>
    </w:pPr>
    <w:rPr>
      <w:rFonts w:ascii="FreeSetCTT" w:hAnsi="FreeSetCTT" w:cs="Arial Unicode MS"/>
      <w:b/>
      <w:bCs/>
      <w:sz w:val="24"/>
    </w:rPr>
  </w:style>
  <w:style w:type="character" w:customStyle="1" w:styleId="aff0">
    <w:name w:val="Название Знак"/>
    <w:basedOn w:val="a4"/>
    <w:link w:val="aff"/>
    <w:rsid w:val="00427AD3"/>
    <w:rPr>
      <w:rFonts w:ascii="FreeSetCTT" w:hAnsi="FreeSetCTT" w:cs="Arial Unicode MS"/>
      <w:b/>
      <w:bCs/>
      <w:sz w:val="24"/>
      <w:szCs w:val="24"/>
      <w:lang w:val="ru-RU" w:eastAsia="ru-RU"/>
    </w:rPr>
  </w:style>
  <w:style w:type="paragraph" w:styleId="aff1">
    <w:name w:val="Body Text"/>
    <w:aliases w:val="body text,contents,Body Text Russian"/>
    <w:basedOn w:val="a3"/>
    <w:link w:val="aff2"/>
    <w:locked/>
    <w:rsid w:val="00427AD3"/>
    <w:pPr>
      <w:jc w:val="center"/>
    </w:pPr>
    <w:rPr>
      <w:rFonts w:ascii="FreeSetCTT" w:hAnsi="FreeSetCTT"/>
      <w:b/>
      <w:bCs/>
      <w:sz w:val="36"/>
    </w:rPr>
  </w:style>
  <w:style w:type="character" w:customStyle="1" w:styleId="aff2">
    <w:name w:val="Основной текст Знак"/>
    <w:aliases w:val="body text Знак,contents Знак,Body Text Russian Знак"/>
    <w:basedOn w:val="a4"/>
    <w:link w:val="aff1"/>
    <w:rsid w:val="00427AD3"/>
    <w:rPr>
      <w:rFonts w:ascii="FreeSetCTT" w:hAnsi="FreeSetCTT"/>
      <w:b/>
      <w:bCs/>
      <w:sz w:val="36"/>
      <w:szCs w:val="24"/>
      <w:lang w:val="ru-RU" w:eastAsia="ru-RU"/>
    </w:rPr>
  </w:style>
  <w:style w:type="paragraph" w:styleId="aff3">
    <w:name w:val="Body Text Indent"/>
    <w:basedOn w:val="a3"/>
    <w:link w:val="aff4"/>
    <w:locked/>
    <w:rsid w:val="00427AD3"/>
    <w:pPr>
      <w:ind w:firstLine="360"/>
      <w:jc w:val="both"/>
    </w:pPr>
    <w:rPr>
      <w:rFonts w:ascii="FreeSetCTT" w:hAnsi="FreeSetCTT"/>
      <w:sz w:val="24"/>
    </w:rPr>
  </w:style>
  <w:style w:type="character" w:customStyle="1" w:styleId="aff4">
    <w:name w:val="Основной текст с отступом Знак"/>
    <w:basedOn w:val="a4"/>
    <w:link w:val="aff3"/>
    <w:rsid w:val="00427AD3"/>
    <w:rPr>
      <w:rFonts w:ascii="FreeSetCTT" w:hAnsi="FreeSetCTT"/>
      <w:sz w:val="24"/>
      <w:szCs w:val="24"/>
      <w:lang w:val="ru-RU" w:eastAsia="ru-RU"/>
    </w:rPr>
  </w:style>
  <w:style w:type="paragraph" w:styleId="aff5">
    <w:name w:val="Subtitle"/>
    <w:basedOn w:val="a3"/>
    <w:link w:val="aff6"/>
    <w:qFormat/>
    <w:locked/>
    <w:rsid w:val="00427AD3"/>
    <w:pPr>
      <w:jc w:val="both"/>
    </w:pPr>
    <w:rPr>
      <w:rFonts w:ascii="FreeSetCTT" w:hAnsi="FreeSetCTT" w:cs="Arial Unicode MS"/>
      <w:b/>
      <w:bCs/>
      <w:sz w:val="24"/>
    </w:rPr>
  </w:style>
  <w:style w:type="character" w:customStyle="1" w:styleId="aff6">
    <w:name w:val="Подзаголовок Знак"/>
    <w:basedOn w:val="a4"/>
    <w:link w:val="aff5"/>
    <w:rsid w:val="00427AD3"/>
    <w:rPr>
      <w:rFonts w:ascii="FreeSetCTT" w:hAnsi="FreeSetCTT" w:cs="Arial Unicode MS"/>
      <w:b/>
      <w:bCs/>
      <w:sz w:val="24"/>
      <w:szCs w:val="24"/>
      <w:lang w:val="ru-RU" w:eastAsia="ru-RU"/>
    </w:rPr>
  </w:style>
  <w:style w:type="paragraph" w:styleId="23">
    <w:name w:val="Body Text 2"/>
    <w:basedOn w:val="a3"/>
    <w:link w:val="24"/>
    <w:locked/>
    <w:rsid w:val="00427AD3"/>
    <w:pPr>
      <w:tabs>
        <w:tab w:val="num" w:pos="0"/>
      </w:tabs>
      <w:jc w:val="both"/>
    </w:pPr>
    <w:rPr>
      <w:rFonts w:ascii="FreeSetCTT" w:hAnsi="FreeSetCTT"/>
      <w:sz w:val="24"/>
    </w:rPr>
  </w:style>
  <w:style w:type="character" w:customStyle="1" w:styleId="24">
    <w:name w:val="Основной текст 2 Знак"/>
    <w:basedOn w:val="a4"/>
    <w:link w:val="23"/>
    <w:rsid w:val="00427AD3"/>
    <w:rPr>
      <w:rFonts w:ascii="FreeSetCTT" w:hAnsi="FreeSetCTT"/>
      <w:sz w:val="24"/>
      <w:szCs w:val="24"/>
      <w:lang w:val="ru-RU" w:eastAsia="ru-RU"/>
    </w:rPr>
  </w:style>
  <w:style w:type="paragraph" w:styleId="33">
    <w:name w:val="Body Text 3"/>
    <w:basedOn w:val="a3"/>
    <w:link w:val="34"/>
    <w:locked/>
    <w:rsid w:val="00427AD3"/>
    <w:pPr>
      <w:jc w:val="center"/>
    </w:pPr>
    <w:rPr>
      <w:rFonts w:ascii="FreeSetCTT" w:hAnsi="FreeSetCTT"/>
      <w:sz w:val="24"/>
    </w:rPr>
  </w:style>
  <w:style w:type="character" w:customStyle="1" w:styleId="34">
    <w:name w:val="Основной текст 3 Знак"/>
    <w:basedOn w:val="a4"/>
    <w:link w:val="33"/>
    <w:rsid w:val="00427AD3"/>
    <w:rPr>
      <w:rFonts w:ascii="FreeSetCTT" w:hAnsi="FreeSetCTT"/>
      <w:sz w:val="24"/>
      <w:szCs w:val="24"/>
      <w:lang w:val="ru-RU" w:eastAsia="ru-RU"/>
    </w:rPr>
  </w:style>
  <w:style w:type="paragraph" w:styleId="25">
    <w:name w:val="Body Text Indent 2"/>
    <w:basedOn w:val="a3"/>
    <w:link w:val="26"/>
    <w:locked/>
    <w:rsid w:val="00427AD3"/>
    <w:pPr>
      <w:ind w:firstLine="720"/>
      <w:jc w:val="both"/>
    </w:pPr>
    <w:rPr>
      <w:rFonts w:ascii="FreeSetCTT" w:hAnsi="FreeSetCTT"/>
      <w:sz w:val="24"/>
    </w:rPr>
  </w:style>
  <w:style w:type="character" w:customStyle="1" w:styleId="26">
    <w:name w:val="Основной текст с отступом 2 Знак"/>
    <w:basedOn w:val="a4"/>
    <w:link w:val="25"/>
    <w:rsid w:val="00427AD3"/>
    <w:rPr>
      <w:rFonts w:ascii="FreeSetCTT" w:hAnsi="FreeSetCTT"/>
      <w:sz w:val="24"/>
      <w:szCs w:val="24"/>
      <w:lang w:val="ru-RU" w:eastAsia="ru-RU"/>
    </w:rPr>
  </w:style>
  <w:style w:type="paragraph" w:styleId="35">
    <w:name w:val="Body Text Indent 3"/>
    <w:basedOn w:val="a3"/>
    <w:link w:val="36"/>
    <w:locked/>
    <w:rsid w:val="00427AD3"/>
    <w:pPr>
      <w:ind w:left="1800" w:hanging="360"/>
      <w:jc w:val="both"/>
    </w:pPr>
    <w:rPr>
      <w:rFonts w:ascii="FreeSetCTT" w:hAnsi="FreeSetCTT"/>
      <w:sz w:val="24"/>
    </w:rPr>
  </w:style>
  <w:style w:type="character" w:customStyle="1" w:styleId="36">
    <w:name w:val="Основной текст с отступом 3 Знак"/>
    <w:basedOn w:val="a4"/>
    <w:link w:val="35"/>
    <w:rsid w:val="00427AD3"/>
    <w:rPr>
      <w:rFonts w:ascii="FreeSetCTT" w:hAnsi="FreeSetCTT"/>
      <w:sz w:val="24"/>
      <w:szCs w:val="24"/>
      <w:lang w:val="ru-RU" w:eastAsia="ru-RU"/>
    </w:rPr>
  </w:style>
  <w:style w:type="paragraph" w:styleId="aff7">
    <w:name w:val="Plain Text"/>
    <w:basedOn w:val="a3"/>
    <w:link w:val="aff8"/>
    <w:locked/>
    <w:rsid w:val="00427AD3"/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4"/>
    <w:link w:val="aff7"/>
    <w:rsid w:val="00427AD3"/>
    <w:rPr>
      <w:rFonts w:ascii="Courier New" w:hAnsi="Courier New"/>
      <w:sz w:val="20"/>
      <w:szCs w:val="20"/>
      <w:lang w:val="ru-RU" w:eastAsia="ru-RU"/>
    </w:rPr>
  </w:style>
  <w:style w:type="paragraph" w:customStyle="1" w:styleId="ConsNormal">
    <w:name w:val="ConsNormal"/>
    <w:rsid w:val="00427AD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  <w:lang w:val="ru-RU" w:eastAsia="ru-RU"/>
    </w:rPr>
  </w:style>
  <w:style w:type="paragraph" w:customStyle="1" w:styleId="ConsNonformat">
    <w:name w:val="ConsNonformat"/>
    <w:rsid w:val="00427AD3"/>
    <w:pPr>
      <w:autoSpaceDE w:val="0"/>
      <w:autoSpaceDN w:val="0"/>
      <w:adjustRightInd w:val="0"/>
    </w:pPr>
    <w:rPr>
      <w:rFonts w:ascii="Consultant" w:hAnsi="Consultant"/>
      <w:sz w:val="20"/>
      <w:szCs w:val="20"/>
      <w:lang w:val="ru-RU" w:eastAsia="ru-RU"/>
    </w:rPr>
  </w:style>
  <w:style w:type="paragraph" w:customStyle="1" w:styleId="aff9">
    <w:name w:val="Пункт"/>
    <w:basedOn w:val="a3"/>
    <w:rsid w:val="00427AD3"/>
    <w:p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="Times New Roman" w:hAnsi="Times New Roman"/>
      <w:sz w:val="28"/>
      <w:szCs w:val="20"/>
    </w:rPr>
  </w:style>
  <w:style w:type="paragraph" w:customStyle="1" w:styleId="affa">
    <w:name w:val="Подпункт"/>
    <w:basedOn w:val="aff9"/>
    <w:rsid w:val="00427AD3"/>
    <w:pPr>
      <w:tabs>
        <w:tab w:val="clear" w:pos="1134"/>
        <w:tab w:val="num" w:pos="2520"/>
      </w:tabs>
      <w:ind w:left="2520" w:hanging="1080"/>
    </w:pPr>
  </w:style>
  <w:style w:type="paragraph" w:customStyle="1" w:styleId="affb">
    <w:name w:val="Рег_основной текст"/>
    <w:basedOn w:val="33"/>
    <w:rsid w:val="00427AD3"/>
    <w:pPr>
      <w:spacing w:before="120"/>
      <w:jc w:val="both"/>
    </w:pPr>
    <w:rPr>
      <w:rFonts w:cs="Arial Unicode MS"/>
      <w:color w:val="000000"/>
      <w:szCs w:val="22"/>
    </w:rPr>
  </w:style>
  <w:style w:type="paragraph" w:customStyle="1" w:styleId="affc">
    <w:name w:val="Рег_список"/>
    <w:basedOn w:val="33"/>
    <w:rsid w:val="00427AD3"/>
    <w:pPr>
      <w:tabs>
        <w:tab w:val="num" w:pos="1080"/>
      </w:tabs>
      <w:ind w:left="1080" w:hanging="360"/>
      <w:jc w:val="both"/>
    </w:pPr>
    <w:rPr>
      <w:color w:val="000000"/>
      <w:szCs w:val="20"/>
    </w:rPr>
  </w:style>
  <w:style w:type="paragraph" w:customStyle="1" w:styleId="266">
    <w:name w:val="Стиль Заголовок 2 + По центру Перед:  6 пт После:  6 пт"/>
    <w:basedOn w:val="20"/>
    <w:rsid w:val="00427AD3"/>
    <w:pPr>
      <w:keepNext/>
      <w:widowControl/>
      <w:numPr>
        <w:ilvl w:val="0"/>
        <w:numId w:val="0"/>
      </w:numPr>
      <w:overflowPunct/>
      <w:autoSpaceDE/>
      <w:autoSpaceDN/>
      <w:adjustRightInd/>
      <w:spacing w:before="120" w:after="120"/>
      <w:jc w:val="center"/>
      <w:textAlignment w:val="auto"/>
    </w:pPr>
    <w:rPr>
      <w:rFonts w:ascii="FreeSetCTT" w:hAnsi="FreeSetCTT"/>
      <w:bCs/>
      <w:sz w:val="24"/>
    </w:rPr>
  </w:style>
  <w:style w:type="paragraph" w:customStyle="1" w:styleId="TableHeader">
    <w:name w:val="TableHeader"/>
    <w:basedOn w:val="a3"/>
    <w:rsid w:val="00427AD3"/>
    <w:pPr>
      <w:snapToGrid w:val="0"/>
    </w:pPr>
    <w:rPr>
      <w:b/>
      <w:sz w:val="16"/>
      <w:szCs w:val="20"/>
      <w:lang w:eastAsia="en-US"/>
    </w:rPr>
  </w:style>
  <w:style w:type="paragraph" w:customStyle="1" w:styleId="NumHeader">
    <w:name w:val="NumHeader"/>
    <w:basedOn w:val="a3"/>
    <w:rsid w:val="00427AD3"/>
    <w:pPr>
      <w:snapToGrid w:val="0"/>
      <w:jc w:val="center"/>
    </w:pPr>
    <w:rPr>
      <w:sz w:val="12"/>
      <w:szCs w:val="20"/>
      <w:lang w:eastAsia="en-US"/>
    </w:rPr>
  </w:style>
  <w:style w:type="paragraph" w:customStyle="1" w:styleId="RowHeader">
    <w:name w:val="RowHeader"/>
    <w:basedOn w:val="a3"/>
    <w:rsid w:val="00427AD3"/>
    <w:pPr>
      <w:snapToGrid w:val="0"/>
    </w:pPr>
    <w:rPr>
      <w:b/>
      <w:sz w:val="16"/>
      <w:szCs w:val="20"/>
      <w:lang w:eastAsia="en-US"/>
    </w:rPr>
  </w:style>
  <w:style w:type="paragraph" w:customStyle="1" w:styleId="Usual">
    <w:name w:val="Usual"/>
    <w:basedOn w:val="a3"/>
    <w:rsid w:val="00427AD3"/>
    <w:pPr>
      <w:snapToGrid w:val="0"/>
    </w:pPr>
    <w:rPr>
      <w:sz w:val="16"/>
      <w:szCs w:val="20"/>
      <w:lang w:eastAsia="en-US"/>
    </w:rPr>
  </w:style>
  <w:style w:type="paragraph" w:customStyle="1" w:styleId="27">
    <w:name w:val="Знак2"/>
    <w:basedOn w:val="a3"/>
    <w:rsid w:val="00427A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427AD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val="ru-RU" w:eastAsia="ru-RU"/>
    </w:rPr>
  </w:style>
  <w:style w:type="paragraph" w:customStyle="1" w:styleId="affd">
    <w:name w:val="Макс"/>
    <w:basedOn w:val="a3"/>
    <w:rsid w:val="00427AD3"/>
    <w:pPr>
      <w:ind w:firstLine="567"/>
      <w:jc w:val="both"/>
    </w:pPr>
    <w:rPr>
      <w:rFonts w:ascii="Times New Roman" w:hAnsi="Times New Roman"/>
      <w:sz w:val="28"/>
      <w:szCs w:val="20"/>
    </w:rPr>
  </w:style>
  <w:style w:type="paragraph" w:customStyle="1" w:styleId="0Heading-SEICL">
    <w:name w:val="0.Heading-SEICL"/>
    <w:basedOn w:val="a3"/>
    <w:rsid w:val="00427AD3"/>
    <w:pPr>
      <w:numPr>
        <w:numId w:val="7"/>
      </w:numPr>
      <w:pBdr>
        <w:bottom w:val="single" w:sz="12" w:space="0" w:color="auto"/>
      </w:pBdr>
      <w:tabs>
        <w:tab w:val="clear" w:pos="680"/>
      </w:tabs>
      <w:spacing w:before="160" w:after="160" w:line="300" w:lineRule="atLeast"/>
      <w:ind w:left="1260" w:hanging="1260"/>
      <w:jc w:val="right"/>
    </w:pPr>
    <w:rPr>
      <w:b/>
      <w:sz w:val="40"/>
      <w:szCs w:val="20"/>
      <w:lang w:val="en-US" w:eastAsia="en-US"/>
    </w:rPr>
  </w:style>
  <w:style w:type="paragraph" w:customStyle="1" w:styleId="1Heading-SakhIIProject">
    <w:name w:val="1.Heading-SakhIIProject"/>
    <w:basedOn w:val="a3"/>
    <w:rsid w:val="00427AD3"/>
    <w:pPr>
      <w:numPr>
        <w:ilvl w:val="1"/>
        <w:numId w:val="7"/>
      </w:numPr>
      <w:tabs>
        <w:tab w:val="clear" w:pos="3514"/>
      </w:tabs>
      <w:spacing w:line="300" w:lineRule="atLeast"/>
      <w:ind w:left="0" w:firstLine="0"/>
      <w:jc w:val="right"/>
    </w:pPr>
    <w:rPr>
      <w:b/>
      <w:caps/>
      <w:sz w:val="26"/>
      <w:szCs w:val="20"/>
      <w:u w:val="single"/>
      <w:lang w:val="en-US" w:eastAsia="en-US"/>
    </w:rPr>
  </w:style>
  <w:style w:type="paragraph" w:customStyle="1" w:styleId="4Heading-Section">
    <w:name w:val="4.Heading-Section"/>
    <w:rsid w:val="00427AD3"/>
    <w:pPr>
      <w:numPr>
        <w:ilvl w:val="2"/>
        <w:numId w:val="7"/>
      </w:numPr>
      <w:tabs>
        <w:tab w:val="clear" w:pos="1060"/>
      </w:tabs>
      <w:spacing w:before="1200" w:after="160"/>
      <w:ind w:left="1440" w:hanging="1440"/>
    </w:pPr>
    <w:rPr>
      <w:rFonts w:ascii="Arial" w:hAnsi="Arial"/>
      <w:b/>
      <w:caps/>
      <w:sz w:val="36"/>
      <w:szCs w:val="20"/>
    </w:rPr>
  </w:style>
  <w:style w:type="paragraph" w:customStyle="1" w:styleId="NormalBulletListoutline">
    <w:name w:val="Normal Bullet List (outline)"/>
    <w:rsid w:val="00427AD3"/>
    <w:pPr>
      <w:numPr>
        <w:ilvl w:val="3"/>
        <w:numId w:val="7"/>
      </w:numPr>
      <w:tabs>
        <w:tab w:val="clear" w:pos="1420"/>
      </w:tabs>
      <w:spacing w:before="120" w:after="120"/>
      <w:ind w:firstLine="0"/>
      <w:jc w:val="both"/>
    </w:pPr>
    <w:rPr>
      <w:sz w:val="26"/>
      <w:szCs w:val="20"/>
    </w:rPr>
  </w:style>
  <w:style w:type="paragraph" w:customStyle="1" w:styleId="a0">
    <w:name w:val="Таблица шапка"/>
    <w:basedOn w:val="a3"/>
    <w:rsid w:val="00427AD3"/>
    <w:pPr>
      <w:keepNext/>
      <w:numPr>
        <w:ilvl w:val="4"/>
        <w:numId w:val="7"/>
      </w:numPr>
      <w:snapToGrid w:val="0"/>
      <w:spacing w:before="40" w:after="40"/>
      <w:ind w:left="57" w:right="57" w:firstLine="0"/>
    </w:pPr>
    <w:rPr>
      <w:rFonts w:ascii="Times New Roman" w:hAnsi="Times New Roman"/>
      <w:szCs w:val="20"/>
    </w:rPr>
  </w:style>
  <w:style w:type="paragraph" w:customStyle="1" w:styleId="a1">
    <w:name w:val="Таблица текст"/>
    <w:basedOn w:val="a3"/>
    <w:rsid w:val="00427AD3"/>
    <w:pPr>
      <w:numPr>
        <w:ilvl w:val="5"/>
        <w:numId w:val="7"/>
      </w:numPr>
      <w:snapToGrid w:val="0"/>
      <w:spacing w:before="40" w:after="40"/>
      <w:ind w:left="57" w:right="57"/>
    </w:pPr>
    <w:rPr>
      <w:rFonts w:ascii="Times New Roman" w:hAnsi="Times New Roman"/>
      <w:sz w:val="24"/>
      <w:szCs w:val="20"/>
    </w:rPr>
  </w:style>
  <w:style w:type="paragraph" w:customStyle="1" w:styleId="121">
    <w:name w:val="Табличный 12Ц1"/>
    <w:basedOn w:val="a3"/>
    <w:rsid w:val="00427AD3"/>
    <w:pPr>
      <w:numPr>
        <w:ilvl w:val="6"/>
        <w:numId w:val="7"/>
      </w:numPr>
      <w:tabs>
        <w:tab w:val="clear" w:pos="340"/>
      </w:tabs>
      <w:ind w:left="0" w:firstLine="0"/>
      <w:jc w:val="center"/>
    </w:pPr>
    <w:rPr>
      <w:rFonts w:ascii="Times New Roman" w:hAnsi="Times New Roman"/>
      <w:sz w:val="24"/>
      <w:szCs w:val="20"/>
    </w:rPr>
  </w:style>
  <w:style w:type="paragraph" w:customStyle="1" w:styleId="1210">
    <w:name w:val="Табличный 12Л1"/>
    <w:basedOn w:val="a3"/>
    <w:rsid w:val="00427AD3"/>
    <w:pPr>
      <w:numPr>
        <w:ilvl w:val="7"/>
        <w:numId w:val="7"/>
      </w:numPr>
      <w:ind w:left="0" w:firstLine="0"/>
    </w:pPr>
    <w:rPr>
      <w:rFonts w:ascii="Times New Roman" w:hAnsi="Times New Roman"/>
      <w:sz w:val="24"/>
      <w:szCs w:val="20"/>
    </w:rPr>
  </w:style>
  <w:style w:type="paragraph" w:customStyle="1" w:styleId="a2">
    <w:name w:val="Структура"/>
    <w:basedOn w:val="a3"/>
    <w:rsid w:val="00427AD3"/>
    <w:pPr>
      <w:pageBreakBefore/>
      <w:numPr>
        <w:ilvl w:val="8"/>
        <w:numId w:val="7"/>
      </w:numPr>
      <w:pBdr>
        <w:bottom w:val="thinThickSmallGap" w:sz="24" w:space="1" w:color="auto"/>
      </w:pBdr>
      <w:tabs>
        <w:tab w:val="num" w:pos="540"/>
        <w:tab w:val="num" w:pos="567"/>
        <w:tab w:val="left" w:pos="851"/>
      </w:tabs>
      <w:suppressAutoHyphens/>
      <w:snapToGrid w:val="0"/>
      <w:spacing w:before="480" w:after="240"/>
      <w:ind w:right="2835" w:hanging="540"/>
      <w:outlineLvl w:val="0"/>
    </w:pPr>
    <w:rPr>
      <w:rFonts w:cs="Arial"/>
      <w:b/>
      <w:caps/>
      <w:sz w:val="36"/>
      <w:szCs w:val="36"/>
    </w:rPr>
  </w:style>
  <w:style w:type="paragraph" w:customStyle="1" w:styleId="28">
    <w:name w:val="Пункт2"/>
    <w:basedOn w:val="aff9"/>
    <w:rsid w:val="00427AD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fe">
    <w:name w:val="Подподпункт"/>
    <w:basedOn w:val="affa"/>
    <w:rsid w:val="00427AD3"/>
    <w:pPr>
      <w:tabs>
        <w:tab w:val="clear" w:pos="2520"/>
        <w:tab w:val="num" w:pos="0"/>
        <w:tab w:val="num" w:pos="1647"/>
      </w:tabs>
      <w:ind w:left="1647" w:hanging="567"/>
    </w:pPr>
  </w:style>
  <w:style w:type="paragraph" w:customStyle="1" w:styleId="afff">
    <w:name w:val="текст сноски"/>
    <w:basedOn w:val="a3"/>
    <w:rsid w:val="00427AD3"/>
    <w:pPr>
      <w:widowControl w:val="0"/>
    </w:pPr>
    <w:rPr>
      <w:rFonts w:ascii="Gelvetsky 12pt" w:hAnsi="Gelvetsky 12pt"/>
      <w:sz w:val="24"/>
      <w:szCs w:val="20"/>
      <w:lang w:val="en-US"/>
    </w:rPr>
  </w:style>
  <w:style w:type="paragraph" w:customStyle="1" w:styleId="210">
    <w:name w:val="Основной текст 21"/>
    <w:basedOn w:val="a3"/>
    <w:rsid w:val="00427AD3"/>
    <w:pPr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rvps31457">
    <w:name w:val="rvps31457"/>
    <w:basedOn w:val="a3"/>
    <w:rsid w:val="00427AD3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afff0">
    <w:name w:val="комментарий"/>
    <w:rsid w:val="00427AD3"/>
    <w:rPr>
      <w:b/>
      <w:bCs w:val="0"/>
      <w:i/>
      <w:iCs w:val="0"/>
      <w:shd w:val="clear" w:color="auto" w:fill="FFFF99"/>
    </w:rPr>
  </w:style>
  <w:style w:type="character" w:customStyle="1" w:styleId="rvts314512">
    <w:name w:val="rvts314512"/>
    <w:rsid w:val="00427AD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314518">
    <w:name w:val="rvts314518"/>
    <w:rsid w:val="00427AD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31451">
    <w:name w:val="rvts31451"/>
    <w:rsid w:val="00427AD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fff1">
    <w:name w:val="Главы"/>
    <w:basedOn w:val="a2"/>
    <w:next w:val="a3"/>
    <w:rsid w:val="00427AD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character" w:styleId="afff2">
    <w:name w:val="Strong"/>
    <w:qFormat/>
    <w:locked/>
    <w:rsid w:val="00427AD3"/>
    <w:rPr>
      <w:b/>
      <w:bCs/>
    </w:rPr>
  </w:style>
  <w:style w:type="paragraph" w:styleId="12">
    <w:name w:val="index 1"/>
    <w:basedOn w:val="a3"/>
    <w:next w:val="a3"/>
    <w:autoRedefine/>
    <w:semiHidden/>
    <w:locked/>
    <w:rsid w:val="00427AD3"/>
    <w:pPr>
      <w:ind w:left="240" w:hanging="240"/>
    </w:pPr>
    <w:rPr>
      <w:rFonts w:ascii="FreeSetCTT" w:hAnsi="FreeSetCTT"/>
      <w:sz w:val="24"/>
    </w:rPr>
  </w:style>
  <w:style w:type="paragraph" w:styleId="afff3">
    <w:name w:val="index heading"/>
    <w:basedOn w:val="a3"/>
    <w:next w:val="12"/>
    <w:semiHidden/>
    <w:locked/>
    <w:rsid w:val="00427AD3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afff4">
    <w:name w:val="Block Text"/>
    <w:basedOn w:val="a3"/>
    <w:locked/>
    <w:rsid w:val="00427AD3"/>
    <w:pPr>
      <w:ind w:left="1215" w:right="-51"/>
      <w:jc w:val="both"/>
    </w:pPr>
    <w:rPr>
      <w:rFonts w:ascii="Times New Roman" w:hAnsi="Times New Roman"/>
      <w:szCs w:val="20"/>
    </w:rPr>
  </w:style>
  <w:style w:type="paragraph" w:styleId="29">
    <w:name w:val="List Bullet 2"/>
    <w:basedOn w:val="a3"/>
    <w:autoRedefine/>
    <w:locked/>
    <w:rsid w:val="00427AD3"/>
    <w:pPr>
      <w:tabs>
        <w:tab w:val="num" w:pos="643"/>
      </w:tabs>
      <w:ind w:left="643" w:hanging="360"/>
    </w:pPr>
    <w:rPr>
      <w:rFonts w:ascii="Times New Roman" w:hAnsi="Times New Roman"/>
      <w:sz w:val="20"/>
      <w:szCs w:val="20"/>
    </w:rPr>
  </w:style>
  <w:style w:type="paragraph" w:styleId="2">
    <w:name w:val="List 2"/>
    <w:basedOn w:val="a3"/>
    <w:locked/>
    <w:rsid w:val="00427AD3"/>
    <w:pPr>
      <w:numPr>
        <w:numId w:val="8"/>
      </w:numPr>
      <w:tabs>
        <w:tab w:val="clear" w:pos="360"/>
      </w:tabs>
      <w:ind w:left="566" w:hanging="283"/>
    </w:pPr>
    <w:rPr>
      <w:rFonts w:ascii="Times New Roman" w:hAnsi="Times New Roman"/>
      <w:sz w:val="24"/>
    </w:rPr>
  </w:style>
  <w:style w:type="paragraph" w:styleId="afff5">
    <w:name w:val="List Bullet"/>
    <w:basedOn w:val="a3"/>
    <w:locked/>
    <w:rsid w:val="00427AD3"/>
    <w:pPr>
      <w:tabs>
        <w:tab w:val="num" w:pos="360"/>
      </w:tabs>
      <w:ind w:left="360" w:hanging="360"/>
    </w:pPr>
    <w:rPr>
      <w:rFonts w:ascii="FreeSetCTT" w:hAnsi="FreeSetCTT"/>
      <w:sz w:val="24"/>
    </w:rPr>
  </w:style>
  <w:style w:type="character" w:customStyle="1" w:styleId="Lead-inEmphasis">
    <w:name w:val="Lead-in Emphasis"/>
    <w:rsid w:val="00427AD3"/>
    <w:rPr>
      <w:rFonts w:ascii="Arial" w:hAnsi="Arial"/>
      <w:b/>
      <w:spacing w:val="-4"/>
    </w:rPr>
  </w:style>
  <w:style w:type="paragraph" w:customStyle="1" w:styleId="afff6">
    <w:name w:val="Ñòèëü"/>
    <w:rsid w:val="00427AD3"/>
    <w:pPr>
      <w:widowControl w:val="0"/>
      <w:autoSpaceDE w:val="0"/>
      <w:autoSpaceDN w:val="0"/>
    </w:pPr>
    <w:rPr>
      <w:spacing w:val="-1"/>
      <w:kern w:val="65535"/>
      <w:position w:val="-1"/>
      <w:sz w:val="24"/>
      <w:szCs w:val="20"/>
      <w:lang w:eastAsia="ru-RU"/>
    </w:rPr>
  </w:style>
  <w:style w:type="character" w:customStyle="1" w:styleId="afff7">
    <w:name w:val="Цветовое выделение"/>
    <w:rsid w:val="00427AD3"/>
    <w:rPr>
      <w:b/>
      <w:color w:val="000080"/>
      <w:sz w:val="20"/>
    </w:rPr>
  </w:style>
  <w:style w:type="paragraph" w:customStyle="1" w:styleId="afff8">
    <w:name w:val="Текст (прав. подпись)"/>
    <w:basedOn w:val="a3"/>
    <w:next w:val="a3"/>
    <w:rsid w:val="00427AD3"/>
    <w:pPr>
      <w:widowControl w:val="0"/>
      <w:autoSpaceDE w:val="0"/>
      <w:autoSpaceDN w:val="0"/>
      <w:adjustRightInd w:val="0"/>
      <w:jc w:val="right"/>
    </w:pPr>
    <w:rPr>
      <w:rFonts w:cs="Arial"/>
      <w:sz w:val="20"/>
      <w:szCs w:val="20"/>
    </w:rPr>
  </w:style>
  <w:style w:type="paragraph" w:customStyle="1" w:styleId="afff9">
    <w:name w:val="Таблицы (моноширинный)"/>
    <w:basedOn w:val="a3"/>
    <w:next w:val="a3"/>
    <w:rsid w:val="00427AD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Iauiue">
    <w:name w:val="Iau?iue"/>
    <w:rsid w:val="00427AD3"/>
    <w:rPr>
      <w:rFonts w:ascii="Arial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3"/>
    <w:rsid w:val="00427AD3"/>
    <w:pPr>
      <w:ind w:left="720"/>
      <w:contextualSpacing/>
    </w:pPr>
    <w:rPr>
      <w:rFonts w:ascii="Times New Roman" w:hAnsi="Times New Roman"/>
      <w:sz w:val="24"/>
    </w:rPr>
  </w:style>
  <w:style w:type="paragraph" w:customStyle="1" w:styleId="14">
    <w:name w:val="Ñòèëü1"/>
    <w:basedOn w:val="a3"/>
    <w:rsid w:val="00427AD3"/>
    <w:pPr>
      <w:tabs>
        <w:tab w:val="left" w:pos="709"/>
        <w:tab w:val="left" w:pos="1134"/>
      </w:tabs>
      <w:spacing w:before="120"/>
      <w:ind w:left="709"/>
      <w:jc w:val="both"/>
    </w:pPr>
    <w:rPr>
      <w:sz w:val="18"/>
      <w:szCs w:val="20"/>
    </w:rPr>
  </w:style>
  <w:style w:type="paragraph" w:styleId="afffa">
    <w:name w:val="No Spacing"/>
    <w:qFormat/>
    <w:rsid w:val="00427AD3"/>
    <w:pPr>
      <w:jc w:val="both"/>
    </w:pPr>
    <w:rPr>
      <w:sz w:val="24"/>
      <w:szCs w:val="24"/>
      <w:lang w:val="ru-RU" w:eastAsia="ru-RU"/>
    </w:rPr>
  </w:style>
  <w:style w:type="paragraph" w:customStyle="1" w:styleId="Style6">
    <w:name w:val="Style6"/>
    <w:basedOn w:val="a3"/>
    <w:rsid w:val="00427AD3"/>
    <w:pPr>
      <w:widowControl w:val="0"/>
      <w:autoSpaceDE w:val="0"/>
      <w:autoSpaceDN w:val="0"/>
      <w:adjustRightInd w:val="0"/>
      <w:spacing w:line="259" w:lineRule="exact"/>
      <w:ind w:firstLine="557"/>
      <w:jc w:val="both"/>
    </w:pPr>
    <w:rPr>
      <w:rFonts w:ascii="Times New Roman" w:hAnsi="Times New Roman"/>
      <w:sz w:val="24"/>
    </w:rPr>
  </w:style>
  <w:style w:type="character" w:customStyle="1" w:styleId="FontStyle24">
    <w:name w:val="Font Style24"/>
    <w:rsid w:val="00427AD3"/>
    <w:rPr>
      <w:rFonts w:ascii="Times New Roman" w:hAnsi="Times New Roman" w:cs="Times New Roman"/>
      <w:sz w:val="20"/>
      <w:szCs w:val="20"/>
    </w:rPr>
  </w:style>
  <w:style w:type="paragraph" w:styleId="afffb">
    <w:name w:val="Date"/>
    <w:basedOn w:val="a3"/>
    <w:next w:val="a3"/>
    <w:link w:val="afffc"/>
    <w:locked/>
    <w:rsid w:val="00427AD3"/>
    <w:pPr>
      <w:spacing w:after="60"/>
      <w:jc w:val="both"/>
    </w:pPr>
    <w:rPr>
      <w:rFonts w:ascii="Times New Roman" w:hAnsi="Times New Roman"/>
      <w:sz w:val="24"/>
      <w:szCs w:val="20"/>
    </w:rPr>
  </w:style>
  <w:style w:type="character" w:customStyle="1" w:styleId="afffc">
    <w:name w:val="Дата Знак"/>
    <w:basedOn w:val="a4"/>
    <w:link w:val="afffb"/>
    <w:rsid w:val="00427AD3"/>
    <w:rPr>
      <w:sz w:val="24"/>
      <w:szCs w:val="20"/>
      <w:lang w:val="ru-RU" w:eastAsia="ru-RU"/>
    </w:rPr>
  </w:style>
  <w:style w:type="paragraph" w:styleId="afffd">
    <w:name w:val="Note Heading"/>
    <w:basedOn w:val="a3"/>
    <w:next w:val="a3"/>
    <w:link w:val="afffe"/>
    <w:locked/>
    <w:rsid w:val="00427AD3"/>
    <w:pPr>
      <w:spacing w:after="60"/>
      <w:jc w:val="both"/>
    </w:pPr>
    <w:rPr>
      <w:rFonts w:ascii="Times New Roman" w:hAnsi="Times New Roman"/>
      <w:sz w:val="24"/>
    </w:rPr>
  </w:style>
  <w:style w:type="character" w:customStyle="1" w:styleId="afffe">
    <w:name w:val="Заголовок записки Знак"/>
    <w:basedOn w:val="a4"/>
    <w:link w:val="afffd"/>
    <w:rsid w:val="00427AD3"/>
    <w:rPr>
      <w:sz w:val="24"/>
      <w:szCs w:val="24"/>
      <w:lang w:val="ru-RU" w:eastAsia="ru-RU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"/>
    <w:basedOn w:val="a3"/>
    <w:next w:val="20"/>
    <w:autoRedefine/>
    <w:rsid w:val="00427AD3"/>
    <w:pPr>
      <w:spacing w:after="160" w:line="240" w:lineRule="exact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Style3">
    <w:name w:val="Style3"/>
    <w:basedOn w:val="a3"/>
    <w:rsid w:val="00427AD3"/>
    <w:pPr>
      <w:widowControl w:val="0"/>
      <w:autoSpaceDE w:val="0"/>
      <w:autoSpaceDN w:val="0"/>
      <w:adjustRightInd w:val="0"/>
      <w:spacing w:line="317" w:lineRule="exact"/>
      <w:ind w:hanging="374"/>
    </w:pPr>
    <w:rPr>
      <w:sz w:val="24"/>
    </w:rPr>
  </w:style>
  <w:style w:type="character" w:customStyle="1" w:styleId="FontStyle26">
    <w:name w:val="Font Style26"/>
    <w:rsid w:val="00427AD3"/>
    <w:rPr>
      <w:rFonts w:ascii="Arial" w:hAnsi="Arial" w:cs="Arial"/>
      <w:sz w:val="22"/>
      <w:szCs w:val="22"/>
    </w:rPr>
  </w:style>
  <w:style w:type="paragraph" w:customStyle="1" w:styleId="Style2">
    <w:name w:val="Style2"/>
    <w:basedOn w:val="a3"/>
    <w:rsid w:val="00427AD3"/>
    <w:pPr>
      <w:widowControl w:val="0"/>
      <w:autoSpaceDE w:val="0"/>
      <w:autoSpaceDN w:val="0"/>
      <w:adjustRightInd w:val="0"/>
      <w:spacing w:line="317" w:lineRule="exact"/>
    </w:pPr>
    <w:rPr>
      <w:sz w:val="24"/>
    </w:rPr>
  </w:style>
  <w:style w:type="paragraph" w:customStyle="1" w:styleId="Style7">
    <w:name w:val="Style7"/>
    <w:basedOn w:val="a3"/>
    <w:rsid w:val="00427AD3"/>
    <w:pPr>
      <w:widowControl w:val="0"/>
      <w:autoSpaceDE w:val="0"/>
      <w:autoSpaceDN w:val="0"/>
      <w:adjustRightInd w:val="0"/>
      <w:spacing w:line="317" w:lineRule="exact"/>
    </w:pPr>
    <w:rPr>
      <w:sz w:val="24"/>
    </w:rPr>
  </w:style>
  <w:style w:type="paragraph" w:customStyle="1" w:styleId="Style14">
    <w:name w:val="Style14"/>
    <w:basedOn w:val="a3"/>
    <w:rsid w:val="00427AD3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</w:rPr>
  </w:style>
  <w:style w:type="character" w:customStyle="1" w:styleId="FontStyle27">
    <w:name w:val="Font Style27"/>
    <w:rsid w:val="00427AD3"/>
    <w:rPr>
      <w:rFonts w:ascii="Arial" w:hAnsi="Arial" w:cs="Arial"/>
      <w:b/>
      <w:bCs/>
      <w:sz w:val="26"/>
      <w:szCs w:val="26"/>
    </w:rPr>
  </w:style>
  <w:style w:type="character" w:customStyle="1" w:styleId="FontStyle28">
    <w:name w:val="Font Style28"/>
    <w:rsid w:val="00427AD3"/>
    <w:rPr>
      <w:rFonts w:ascii="Arial" w:hAnsi="Arial" w:cs="Arial"/>
      <w:b/>
      <w:bCs/>
      <w:sz w:val="22"/>
      <w:szCs w:val="22"/>
    </w:rPr>
  </w:style>
  <w:style w:type="paragraph" w:customStyle="1" w:styleId="Style18">
    <w:name w:val="Style18"/>
    <w:basedOn w:val="a3"/>
    <w:rsid w:val="00427AD3"/>
    <w:pPr>
      <w:widowControl w:val="0"/>
      <w:autoSpaceDE w:val="0"/>
      <w:autoSpaceDN w:val="0"/>
      <w:adjustRightInd w:val="0"/>
      <w:spacing w:line="269" w:lineRule="exact"/>
      <w:ind w:firstLine="410"/>
      <w:jc w:val="both"/>
    </w:pPr>
    <w:rPr>
      <w:rFonts w:ascii="Times New Roman" w:hAnsi="Times New Roman"/>
      <w:sz w:val="24"/>
    </w:rPr>
  </w:style>
  <w:style w:type="paragraph" w:customStyle="1" w:styleId="Style19">
    <w:name w:val="Style19"/>
    <w:basedOn w:val="a3"/>
    <w:rsid w:val="00427AD3"/>
    <w:pPr>
      <w:widowControl w:val="0"/>
      <w:autoSpaceDE w:val="0"/>
      <w:autoSpaceDN w:val="0"/>
      <w:adjustRightInd w:val="0"/>
      <w:spacing w:line="270" w:lineRule="exact"/>
      <w:ind w:firstLine="770"/>
      <w:jc w:val="both"/>
    </w:pPr>
    <w:rPr>
      <w:rFonts w:ascii="Times New Roman" w:hAnsi="Times New Roman"/>
      <w:sz w:val="24"/>
    </w:rPr>
  </w:style>
  <w:style w:type="paragraph" w:customStyle="1" w:styleId="Style21">
    <w:name w:val="Style21"/>
    <w:basedOn w:val="a3"/>
    <w:rsid w:val="00427AD3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paragraph" w:customStyle="1" w:styleId="Style25">
    <w:name w:val="Style25"/>
    <w:basedOn w:val="a3"/>
    <w:rsid w:val="00427AD3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sz w:val="24"/>
    </w:rPr>
  </w:style>
  <w:style w:type="paragraph" w:customStyle="1" w:styleId="Style30">
    <w:name w:val="Style30"/>
    <w:basedOn w:val="a3"/>
    <w:rsid w:val="00427AD3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Times New Roman" w:hAnsi="Times New Roman"/>
      <w:sz w:val="24"/>
    </w:rPr>
  </w:style>
  <w:style w:type="character" w:customStyle="1" w:styleId="FontStyle51">
    <w:name w:val="Font Style51"/>
    <w:rsid w:val="00427AD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8">
    <w:name w:val="Font Style68"/>
    <w:rsid w:val="00427AD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rsid w:val="00427AD3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rsid w:val="00427AD3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427AD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ru-RU" w:eastAsia="ru-RU"/>
    </w:rPr>
  </w:style>
  <w:style w:type="paragraph" w:styleId="affff">
    <w:name w:val="caption"/>
    <w:basedOn w:val="a3"/>
    <w:qFormat/>
    <w:locked/>
    <w:rsid w:val="00427AD3"/>
    <w:pPr>
      <w:ind w:firstLine="5103"/>
      <w:jc w:val="center"/>
    </w:pPr>
    <w:rPr>
      <w:rFonts w:ascii="Times New Roman" w:hAnsi="Times New Roman"/>
      <w:sz w:val="28"/>
      <w:szCs w:val="20"/>
    </w:rPr>
  </w:style>
  <w:style w:type="paragraph" w:customStyle="1" w:styleId="Style4">
    <w:name w:val="Style4"/>
    <w:basedOn w:val="a3"/>
    <w:rsid w:val="00427AD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0">
    <w:name w:val="Style10"/>
    <w:basedOn w:val="a3"/>
    <w:rsid w:val="00427AD3"/>
    <w:pPr>
      <w:widowControl w:val="0"/>
      <w:autoSpaceDE w:val="0"/>
      <w:autoSpaceDN w:val="0"/>
      <w:adjustRightInd w:val="0"/>
      <w:spacing w:line="299" w:lineRule="exact"/>
      <w:jc w:val="both"/>
    </w:pPr>
    <w:rPr>
      <w:sz w:val="24"/>
    </w:rPr>
  </w:style>
  <w:style w:type="character" w:customStyle="1" w:styleId="FontStyle12">
    <w:name w:val="Font Style12"/>
    <w:rsid w:val="00427AD3"/>
    <w:rPr>
      <w:rFonts w:ascii="Arial" w:hAnsi="Arial" w:cs="Arial"/>
      <w:b/>
      <w:bCs/>
      <w:sz w:val="20"/>
      <w:szCs w:val="20"/>
    </w:rPr>
  </w:style>
  <w:style w:type="paragraph" w:customStyle="1" w:styleId="affff0">
    <w:name w:val="Пункт спецификации"/>
    <w:basedOn w:val="a3"/>
    <w:rsid w:val="00427AD3"/>
    <w:pPr>
      <w:spacing w:before="360" w:after="120" w:line="288" w:lineRule="auto"/>
    </w:pPr>
    <w:rPr>
      <w:rFonts w:cs="Arial"/>
      <w:b/>
      <w:sz w:val="24"/>
    </w:rPr>
  </w:style>
  <w:style w:type="paragraph" w:customStyle="1" w:styleId="Style8">
    <w:name w:val="Style8"/>
    <w:basedOn w:val="a3"/>
    <w:rsid w:val="00427AD3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4">
    <w:name w:val="Font Style14"/>
    <w:rsid w:val="00427AD3"/>
    <w:rPr>
      <w:rFonts w:ascii="Arial" w:hAnsi="Arial" w:cs="Arial"/>
      <w:sz w:val="22"/>
      <w:szCs w:val="22"/>
    </w:rPr>
  </w:style>
  <w:style w:type="character" w:customStyle="1" w:styleId="FontStyle15">
    <w:name w:val="Font Style15"/>
    <w:rsid w:val="00427AD3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6">
    <w:name w:val="Font Style16"/>
    <w:rsid w:val="00427AD3"/>
    <w:rPr>
      <w:rFonts w:ascii="Arial" w:hAnsi="Arial" w:cs="Arial"/>
      <w:b/>
      <w:bCs/>
      <w:i/>
      <w:iCs/>
      <w:sz w:val="20"/>
      <w:szCs w:val="20"/>
    </w:rPr>
  </w:style>
  <w:style w:type="paragraph" w:customStyle="1" w:styleId="CoverAuthor">
    <w:name w:val="Cover Author"/>
    <w:basedOn w:val="a3"/>
    <w:rsid w:val="00427AD3"/>
    <w:pPr>
      <w:keepNext/>
      <w:suppressAutoHyphens/>
      <w:spacing w:after="120" w:line="240" w:lineRule="atLeast"/>
    </w:pPr>
    <w:rPr>
      <w:rFonts w:cs="Arial"/>
      <w:spacing w:val="-5"/>
      <w:sz w:val="28"/>
      <w:szCs w:val="28"/>
      <w:lang w:eastAsia="en-US"/>
    </w:rPr>
  </w:style>
  <w:style w:type="paragraph" w:customStyle="1" w:styleId="a">
    <w:name w:val="Нумератор"/>
    <w:basedOn w:val="a3"/>
    <w:rsid w:val="00427AD3"/>
    <w:pPr>
      <w:numPr>
        <w:numId w:val="9"/>
      </w:numPr>
    </w:pPr>
    <w:rPr>
      <w:sz w:val="20"/>
    </w:rPr>
  </w:style>
  <w:style w:type="character" w:customStyle="1" w:styleId="s06-0">
    <w:name w:val="s06 Список - Знак"/>
    <w:link w:val="s06-"/>
    <w:rsid w:val="00427AD3"/>
    <w:rPr>
      <w:rFonts w:ascii="Arial" w:hAnsi="Arial"/>
      <w:bCs/>
      <w:szCs w:val="28"/>
      <w:lang w:val="ru-RU" w:eastAsia="ru-RU"/>
    </w:rPr>
  </w:style>
  <w:style w:type="paragraph" w:customStyle="1" w:styleId="2a">
    <w:name w:val="заг2табл"/>
    <w:basedOn w:val="a3"/>
    <w:rsid w:val="00427AD3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</w:pPr>
    <w:rPr>
      <w:rFonts w:ascii="Times New Roman" w:hAnsi="Times New Roman"/>
      <w:b/>
      <w:iCs/>
      <w:szCs w:val="20"/>
    </w:rPr>
  </w:style>
  <w:style w:type="character" w:styleId="affff1">
    <w:name w:val="Emphasis"/>
    <w:qFormat/>
    <w:locked/>
    <w:rsid w:val="00427AD3"/>
    <w:rPr>
      <w:i/>
      <w:iCs/>
    </w:rPr>
  </w:style>
  <w:style w:type="paragraph" w:customStyle="1" w:styleId="310">
    <w:name w:val="Основной текст 31"/>
    <w:basedOn w:val="a3"/>
    <w:rsid w:val="00427AD3"/>
    <w:pPr>
      <w:widowControl w:val="0"/>
      <w:spacing w:line="216" w:lineRule="auto"/>
      <w:jc w:val="both"/>
    </w:pPr>
    <w:rPr>
      <w:rFonts w:ascii="Times New Roman" w:hAnsi="Times New Roman"/>
      <w:spacing w:val="-2"/>
      <w:sz w:val="24"/>
      <w:szCs w:val="20"/>
      <w:lang w:eastAsia="en-US"/>
    </w:rPr>
  </w:style>
  <w:style w:type="paragraph" w:customStyle="1" w:styleId="110">
    <w:name w:val="заголовок 11"/>
    <w:basedOn w:val="a3"/>
    <w:next w:val="a3"/>
    <w:rsid w:val="00427AD3"/>
    <w:pPr>
      <w:keepNext/>
      <w:suppressAutoHyphens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font5">
    <w:name w:val="font5"/>
    <w:basedOn w:val="a3"/>
    <w:rsid w:val="00427AD3"/>
    <w:pPr>
      <w:suppressAutoHyphens/>
      <w:spacing w:before="280" w:after="280"/>
    </w:pPr>
    <w:rPr>
      <w:rFonts w:ascii="Arial CYR" w:eastAsia="Arial Unicode MS" w:hAnsi="Arial CYR" w:cs="Arial CYR"/>
      <w:sz w:val="18"/>
      <w:szCs w:val="18"/>
      <w:lang w:eastAsia="ar-SA"/>
    </w:rPr>
  </w:style>
  <w:style w:type="paragraph" w:customStyle="1" w:styleId="16">
    <w:name w:val="Обычный1"/>
    <w:rsid w:val="00427AD3"/>
    <w:pPr>
      <w:widowControl w:val="0"/>
    </w:pPr>
    <w:rPr>
      <w:snapToGrid w:val="0"/>
      <w:sz w:val="20"/>
      <w:szCs w:val="20"/>
      <w:lang w:val="ru-RU" w:eastAsia="ru-RU"/>
    </w:rPr>
  </w:style>
  <w:style w:type="paragraph" w:styleId="30">
    <w:name w:val="List Bullet 3"/>
    <w:basedOn w:val="a3"/>
    <w:locked/>
    <w:rsid w:val="00427AD3"/>
    <w:pPr>
      <w:widowControl w:val="0"/>
      <w:numPr>
        <w:numId w:val="11"/>
      </w:numPr>
      <w:autoSpaceDE w:val="0"/>
      <w:autoSpaceDN w:val="0"/>
      <w:adjustRightInd w:val="0"/>
    </w:pPr>
    <w:rPr>
      <w:sz w:val="24"/>
    </w:rPr>
  </w:style>
  <w:style w:type="character" w:customStyle="1" w:styleId="17">
    <w:name w:val="Знак Знак1"/>
    <w:locked/>
    <w:rsid w:val="00427AD3"/>
    <w:rPr>
      <w:rFonts w:ascii="FreeSetCTT" w:hAnsi="FreeSetCTT"/>
      <w:b/>
      <w:bCs/>
      <w:sz w:val="24"/>
      <w:szCs w:val="24"/>
      <w:lang w:val="ru-RU" w:eastAsia="ru-RU" w:bidi="ar-SA"/>
    </w:rPr>
  </w:style>
  <w:style w:type="character" w:customStyle="1" w:styleId="affff2">
    <w:name w:val="Знак Знак"/>
    <w:locked/>
    <w:rsid w:val="00427AD3"/>
    <w:rPr>
      <w:rFonts w:ascii="FreeSetCTT" w:hAnsi="FreeSetCTT" w:cs="Arial Unicode MS"/>
      <w:b/>
      <w:bCs/>
      <w:sz w:val="24"/>
      <w:szCs w:val="24"/>
      <w:lang w:val="ru-RU" w:eastAsia="ru-RU" w:bidi="ar-SA"/>
    </w:rPr>
  </w:style>
  <w:style w:type="paragraph" w:styleId="affff3">
    <w:name w:val="Document Map"/>
    <w:basedOn w:val="a3"/>
    <w:link w:val="affff4"/>
    <w:semiHidden/>
    <w:locked/>
    <w:rsid w:val="00427A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4">
    <w:name w:val="Схема документа Знак"/>
    <w:basedOn w:val="a4"/>
    <w:link w:val="affff3"/>
    <w:semiHidden/>
    <w:rsid w:val="00427AD3"/>
    <w:rPr>
      <w:rFonts w:ascii="Tahoma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211">
    <w:name w:val="Заголовок 2 Знак1"/>
    <w:locked/>
    <w:rsid w:val="00427AD3"/>
    <w:rPr>
      <w:rFonts w:ascii="FreeSetCTT" w:eastAsia="Times New Roman" w:hAnsi="FreeSetCTT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a2b21c67-bb4a-46e7-9b9b-beb7884f2330">P26T3J6PZK7E-202-3183</_dlc_DocId>
    <_dlc_DocIdUrl xmlns="a2b21c67-bb4a-46e7-9b9b-beb7884f2330">
      <Url>http://oms01-drpp.gazprom-neft.local/orgq/orgdev/PNPOstandard/_layouts/DocIdRedir.aspx?ID=P26T3J6PZK7E-202-3183</Url>
      <Description>P26T3J6PZK7E-202-3183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9206520C3AD41AEC58ABECD033ACE" ma:contentTypeVersion="0" ma:contentTypeDescription="Создание документа." ma:contentTypeScope="" ma:versionID="6df8b147b65518932ad80a3710865ab8">
  <xsd:schema xmlns:xsd="http://www.w3.org/2001/XMLSchema" xmlns:xs="http://www.w3.org/2001/XMLSchema" xmlns:p="http://schemas.microsoft.com/office/2006/metadata/properties" xmlns:ns2="a2b21c67-bb4a-46e7-9b9b-beb7884f2330" targetNamespace="http://schemas.microsoft.com/office/2006/metadata/properties" ma:root="true" ma:fieldsID="f142eee31a7523c5ff623f6bf9fe1644" ns2:_="">
    <xsd:import namespace="a2b21c67-bb4a-46e7-9b9b-beb7884f233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21c67-bb4a-46e7-9b9b-beb7884f23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101D6-D0C8-4D2E-AB23-3FB52F5FD02B}">
  <ds:schemaRefs>
    <ds:schemaRef ds:uri="http://schemas.microsoft.com/office/2006/metadata/properties"/>
    <ds:schemaRef ds:uri="a2b21c67-bb4a-46e7-9b9b-beb7884f2330"/>
  </ds:schemaRefs>
</ds:datastoreItem>
</file>

<file path=customXml/itemProps2.xml><?xml version="1.0" encoding="utf-8"?>
<ds:datastoreItem xmlns:ds="http://schemas.openxmlformats.org/officeDocument/2006/customXml" ds:itemID="{48F2FBEB-FC80-49FA-8C36-D3D1FCA850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D63809A-F4CF-4CD6-B8AF-CCC0E89851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83F433-9D84-4207-A437-A1813FA1F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21c67-bb4a-46e7-9b9b-beb7884f2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A6D200-AA36-46DB-89E2-ABEC89F03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12</Pages>
  <Words>5011</Words>
  <Characters>28569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Геннадьевич</dc:creator>
  <cp:lastModifiedBy>Вершинин Иван</cp:lastModifiedBy>
  <cp:revision>51</cp:revision>
  <cp:lastPrinted>2013-09-17T09:43:00Z</cp:lastPrinted>
  <dcterms:created xsi:type="dcterms:W3CDTF">2015-06-02T13:45:00Z</dcterms:created>
  <dcterms:modified xsi:type="dcterms:W3CDTF">2016-05-05T11:29:00Z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Комментарии">
    <vt:lpwstr/>
  </property>
  <property fmtid="{D5CDD505-2E9C-101B-9397-08002B2CF9AE}" pid="3" name="ContentTypeId">
    <vt:lpwstr>0x010100EA59206520C3AD41AEC58ABECD033ACE</vt:lpwstr>
  </property>
  <property fmtid="{D5CDD505-2E9C-101B-9397-08002B2CF9AE}" pid="4" name="_dlc_DocIdItemGuid">
    <vt:lpwstr>2efe832b-a951-45de-80b9-9e76a72842cf</vt:lpwstr>
  </property>
</Properties>
</file>